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A9" w:rsidRDefault="006131A9" w:rsidP="006131A9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6131A9" w:rsidRDefault="006131A9" w:rsidP="003B13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EB5525" w:rsidRPr="00D50B39" w:rsidRDefault="006131A9" w:rsidP="003B13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 мероприятий («дорожная карта»)</w:t>
      </w:r>
    </w:p>
    <w:p w:rsidR="003B132F" w:rsidRPr="00D50B39" w:rsidRDefault="007E54AA" w:rsidP="003B13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3B132F" w:rsidRPr="00D50B39">
        <w:rPr>
          <w:rFonts w:ascii="PT Astra Serif" w:hAnsi="PT Astra Serif"/>
          <w:b/>
          <w:sz w:val="28"/>
          <w:szCs w:val="28"/>
        </w:rPr>
        <w:t xml:space="preserve">о вопросам совершенствования системы оплаты труда </w:t>
      </w:r>
      <w:r w:rsidR="00B35267">
        <w:rPr>
          <w:rFonts w:ascii="PT Astra Serif" w:hAnsi="PT Astra Serif"/>
          <w:b/>
          <w:sz w:val="28"/>
          <w:szCs w:val="28"/>
        </w:rPr>
        <w:t xml:space="preserve">педагогических </w:t>
      </w:r>
      <w:r w:rsidR="003B132F" w:rsidRPr="00D50B39">
        <w:rPr>
          <w:rFonts w:ascii="PT Astra Serif" w:hAnsi="PT Astra Serif"/>
          <w:b/>
          <w:sz w:val="28"/>
          <w:szCs w:val="28"/>
        </w:rPr>
        <w:t>работников образовательных организаций, расположенных на территории Ульяновской области</w:t>
      </w:r>
    </w:p>
    <w:p w:rsidR="003B132F" w:rsidRDefault="003B132F" w:rsidP="003B132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3B132F" w:rsidTr="003B132F">
        <w:tc>
          <w:tcPr>
            <w:tcW w:w="988" w:type="dxa"/>
          </w:tcPr>
          <w:p w:rsidR="003B132F" w:rsidRDefault="003B132F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:rsidR="003B132F" w:rsidRDefault="003B132F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912" w:type="dxa"/>
          </w:tcPr>
          <w:p w:rsidR="003B132F" w:rsidRDefault="003B132F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Ожидаемый результат</w:t>
            </w:r>
          </w:p>
        </w:tc>
        <w:tc>
          <w:tcPr>
            <w:tcW w:w="2912" w:type="dxa"/>
          </w:tcPr>
          <w:p w:rsidR="003B132F" w:rsidRDefault="003B132F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</w:tcPr>
          <w:p w:rsidR="003B132F" w:rsidRDefault="003B132F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A87854" w:rsidTr="003B132F">
        <w:tc>
          <w:tcPr>
            <w:tcW w:w="988" w:type="dxa"/>
          </w:tcPr>
          <w:p w:rsidR="00A87854" w:rsidRPr="00D50B39" w:rsidRDefault="00A87854" w:rsidP="003B13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0B3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A87854" w:rsidRPr="00D50B39" w:rsidRDefault="00A87854" w:rsidP="003B13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0B3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A87854" w:rsidRPr="006131A9" w:rsidRDefault="00A87854" w:rsidP="003B13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31A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A87854" w:rsidRPr="006131A9" w:rsidRDefault="00A87854" w:rsidP="003B13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31A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A87854" w:rsidRPr="00D50B39" w:rsidRDefault="00A87854" w:rsidP="003B13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0B3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B132F" w:rsidTr="003B132F">
        <w:tc>
          <w:tcPr>
            <w:tcW w:w="988" w:type="dxa"/>
          </w:tcPr>
          <w:p w:rsidR="003B132F" w:rsidRDefault="003B132F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530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3B132F" w:rsidRDefault="003B132F" w:rsidP="00072C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анализа действующих нормативных правовых актов, регулирующих вопросы оплаты труда работников образовательных организаций</w:t>
            </w:r>
            <w:r w:rsidR="008D530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расположенных на территории Ульяновской области</w:t>
            </w:r>
            <w:r w:rsidR="0070623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3B132F" w:rsidRPr="006131A9" w:rsidRDefault="00072C7A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31A9">
              <w:rPr>
                <w:rFonts w:ascii="PT Astra Serif" w:hAnsi="PT Astra Serif"/>
                <w:sz w:val="28"/>
                <w:szCs w:val="28"/>
              </w:rPr>
              <w:t>Выявления проблем</w:t>
            </w:r>
            <w:r w:rsidR="00973603" w:rsidRPr="006131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131A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3B132F" w:rsidRPr="006131A9" w:rsidRDefault="00973603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31A9">
              <w:rPr>
                <w:rFonts w:ascii="PT Astra Serif" w:hAnsi="PT Astra Serif"/>
                <w:sz w:val="28"/>
                <w:szCs w:val="28"/>
              </w:rPr>
              <w:t>июнь 2023 года</w:t>
            </w:r>
          </w:p>
        </w:tc>
        <w:tc>
          <w:tcPr>
            <w:tcW w:w="2912" w:type="dxa"/>
          </w:tcPr>
          <w:p w:rsidR="003B132F" w:rsidRDefault="00A64EE4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3B132F" w:rsidTr="003B132F">
        <w:tc>
          <w:tcPr>
            <w:tcW w:w="988" w:type="dxa"/>
          </w:tcPr>
          <w:p w:rsidR="003B132F" w:rsidRDefault="00A7786E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530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3B132F" w:rsidRDefault="00A7786E" w:rsidP="00343B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анализа фондов оплаты труда </w:t>
            </w:r>
            <w:r w:rsidR="00A87854">
              <w:rPr>
                <w:rFonts w:ascii="PT Astra Serif" w:hAnsi="PT Astra Serif"/>
                <w:sz w:val="28"/>
                <w:szCs w:val="28"/>
              </w:rPr>
              <w:t>работников образовательных организаций, расположенных на территории Ульяновской области</w:t>
            </w:r>
          </w:p>
        </w:tc>
        <w:tc>
          <w:tcPr>
            <w:tcW w:w="2912" w:type="dxa"/>
          </w:tcPr>
          <w:p w:rsidR="003B132F" w:rsidRDefault="0070623D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Структура заработной платы </w:t>
            </w:r>
            <w:r w:rsidR="00973603">
              <w:rPr>
                <w:rFonts w:ascii="PT Astra Serif" w:hAnsi="PT Astra Serif"/>
                <w:sz w:val="28"/>
                <w:szCs w:val="28"/>
              </w:rPr>
              <w:t>в разрезе выплат (должностных окладов, доплат и надбавок компенсационного и стимулирующего характера)</w:t>
            </w:r>
          </w:p>
        </w:tc>
        <w:tc>
          <w:tcPr>
            <w:tcW w:w="2912" w:type="dxa"/>
          </w:tcPr>
          <w:p w:rsidR="003B132F" w:rsidRDefault="00973603" w:rsidP="0097360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 2023 года</w:t>
            </w:r>
          </w:p>
        </w:tc>
        <w:tc>
          <w:tcPr>
            <w:tcW w:w="2912" w:type="dxa"/>
          </w:tcPr>
          <w:p w:rsidR="003B132F" w:rsidRDefault="00973603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AC1F29" w:rsidTr="003B132F">
        <w:tc>
          <w:tcPr>
            <w:tcW w:w="988" w:type="dxa"/>
          </w:tcPr>
          <w:p w:rsidR="00AC1F29" w:rsidRDefault="00AC1F29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530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AC1F29" w:rsidRDefault="00AC1F29" w:rsidP="000767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Разработка предложений </w:t>
            </w:r>
            <w:r w:rsidR="00F52A4F">
              <w:rPr>
                <w:rFonts w:ascii="PT Astra Serif" w:hAnsi="PT Astra Serif"/>
                <w:sz w:val="28"/>
                <w:szCs w:val="28"/>
              </w:rPr>
              <w:t>по изменению системы оплаты труда работников образовательных организаций</w:t>
            </w:r>
            <w:r w:rsidR="00380CE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52A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80CED">
              <w:rPr>
                <w:rFonts w:ascii="PT Astra Serif" w:hAnsi="PT Astra Serif"/>
                <w:sz w:val="28"/>
                <w:szCs w:val="28"/>
              </w:rPr>
              <w:t>расположенных на территории Ульяновской области</w:t>
            </w:r>
          </w:p>
        </w:tc>
        <w:tc>
          <w:tcPr>
            <w:tcW w:w="2912" w:type="dxa"/>
          </w:tcPr>
          <w:p w:rsidR="00AC1F29" w:rsidRDefault="00973603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Определение размеров должностных окладов ставок заработной платы, размеров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доплат и надбавок компенсационного и стимулирующего характера</w:t>
            </w:r>
          </w:p>
        </w:tc>
        <w:tc>
          <w:tcPr>
            <w:tcW w:w="2912" w:type="dxa"/>
          </w:tcPr>
          <w:p w:rsidR="00AC1F29" w:rsidRDefault="00F3621E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и</w:t>
            </w:r>
            <w:r w:rsidR="00072C7A">
              <w:rPr>
                <w:rFonts w:ascii="PT Astra Serif" w:hAnsi="PT Astra Serif"/>
                <w:sz w:val="28"/>
                <w:szCs w:val="28"/>
              </w:rPr>
              <w:t>юль 2023 года</w:t>
            </w:r>
          </w:p>
        </w:tc>
        <w:tc>
          <w:tcPr>
            <w:tcW w:w="2912" w:type="dxa"/>
          </w:tcPr>
          <w:p w:rsidR="00AC1F29" w:rsidRDefault="00973603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A64EE4" w:rsidTr="003B132F">
        <w:tc>
          <w:tcPr>
            <w:tcW w:w="988" w:type="dxa"/>
          </w:tcPr>
          <w:p w:rsidR="00A64EE4" w:rsidRDefault="00B91F72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2530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A64EE4" w:rsidRDefault="00A64EE4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Расчёт потребности средств консолидированного бюджета Ульяновской области на реализацию предложений по изменению системы оплаты труда работников образовательных организаций </w:t>
            </w:r>
          </w:p>
        </w:tc>
        <w:tc>
          <w:tcPr>
            <w:tcW w:w="2912" w:type="dxa"/>
          </w:tcPr>
          <w:p w:rsidR="00F3621E" w:rsidRPr="00F3621E" w:rsidRDefault="00F3621E" w:rsidP="00F362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31A9">
              <w:rPr>
                <w:rFonts w:ascii="PT Astra Serif" w:hAnsi="PT Astra Serif"/>
                <w:sz w:val="28"/>
                <w:szCs w:val="28"/>
              </w:rPr>
              <w:t>Улучшение условий оплаты труда</w:t>
            </w:r>
            <w:r w:rsidRPr="00F3621E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A64EE4" w:rsidRDefault="00A64EE4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A64EE4" w:rsidRDefault="00F3621E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июль 2023 года</w:t>
            </w:r>
          </w:p>
        </w:tc>
        <w:tc>
          <w:tcPr>
            <w:tcW w:w="2912" w:type="dxa"/>
          </w:tcPr>
          <w:p w:rsidR="00A64EE4" w:rsidRDefault="00973603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D50B39" w:rsidTr="003B132F">
        <w:tc>
          <w:tcPr>
            <w:tcW w:w="988" w:type="dxa"/>
          </w:tcPr>
          <w:p w:rsidR="00D50B39" w:rsidRDefault="00B91F72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530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D50B39" w:rsidRDefault="00D50B39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Обсуждение предложений по изменению системы оплаты труда работников образовательных организаций с Министерством финансов Ульяновской области, отраслевыми профсоюзами, Общественной палатой Ульяновской области</w:t>
            </w:r>
          </w:p>
        </w:tc>
        <w:tc>
          <w:tcPr>
            <w:tcW w:w="2912" w:type="dxa"/>
          </w:tcPr>
          <w:p w:rsidR="00A74AAB" w:rsidRDefault="00A74AAB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Принятия решения об</w:t>
            </w:r>
          </w:p>
          <w:p w:rsidR="00D50B39" w:rsidRDefault="00A74AAB" w:rsidP="00A74AA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изменении системы оплаты труда работников образовательных организаций</w:t>
            </w:r>
          </w:p>
        </w:tc>
        <w:tc>
          <w:tcPr>
            <w:tcW w:w="2912" w:type="dxa"/>
          </w:tcPr>
          <w:p w:rsidR="00D50B39" w:rsidRDefault="006131A9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август 2023 года</w:t>
            </w:r>
          </w:p>
        </w:tc>
        <w:tc>
          <w:tcPr>
            <w:tcW w:w="2912" w:type="dxa"/>
          </w:tcPr>
          <w:p w:rsidR="00D50B39" w:rsidRDefault="00973603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F52A4F" w:rsidTr="003B132F">
        <w:tc>
          <w:tcPr>
            <w:tcW w:w="988" w:type="dxa"/>
          </w:tcPr>
          <w:p w:rsidR="00F52A4F" w:rsidRDefault="00B91F72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2530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380CED" w:rsidRDefault="00D50B39" w:rsidP="00D50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F52A4F">
              <w:rPr>
                <w:rFonts w:ascii="PT Astra Serif" w:hAnsi="PT Astra Serif"/>
                <w:sz w:val="28"/>
                <w:szCs w:val="28"/>
              </w:rPr>
              <w:t>несение изменений в нормативные правовые акты регулирующих вопросы оплаты труда работников образовательных организаций, расположенных на территории Ульяновской области</w:t>
            </w:r>
            <w:r w:rsidR="00B91F7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52A4F" w:rsidRDefault="00B91F72" w:rsidP="00D50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(в случае принятия положительного решения)</w:t>
            </w:r>
          </w:p>
        </w:tc>
        <w:tc>
          <w:tcPr>
            <w:tcW w:w="2912" w:type="dxa"/>
          </w:tcPr>
          <w:p w:rsidR="00F52A4F" w:rsidRDefault="00B91F72" w:rsidP="00B91F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Снижение дифференциации в оплате труда</w:t>
            </w:r>
          </w:p>
        </w:tc>
        <w:tc>
          <w:tcPr>
            <w:tcW w:w="2912" w:type="dxa"/>
          </w:tcPr>
          <w:p w:rsidR="00F52A4F" w:rsidRDefault="006131A9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декабрь 2023 года</w:t>
            </w:r>
          </w:p>
        </w:tc>
        <w:tc>
          <w:tcPr>
            <w:tcW w:w="2912" w:type="dxa"/>
          </w:tcPr>
          <w:p w:rsidR="00F52A4F" w:rsidRDefault="00B91F72" w:rsidP="003B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просвещения и воспитания Ульяновской области</w:t>
            </w:r>
          </w:p>
        </w:tc>
      </w:tr>
    </w:tbl>
    <w:p w:rsidR="003B132F" w:rsidRPr="00A31EF9" w:rsidRDefault="003B132F" w:rsidP="003B132F">
      <w:pPr>
        <w:jc w:val="center"/>
        <w:rPr>
          <w:rFonts w:ascii="PT Astra Serif" w:hAnsi="PT Astra Serif"/>
          <w:sz w:val="28"/>
          <w:szCs w:val="28"/>
        </w:rPr>
      </w:pPr>
    </w:p>
    <w:sectPr w:rsidR="003B132F" w:rsidRPr="00A31EF9" w:rsidSect="00A31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3"/>
    <w:rsid w:val="00072C7A"/>
    <w:rsid w:val="0007672F"/>
    <w:rsid w:val="00187493"/>
    <w:rsid w:val="00253064"/>
    <w:rsid w:val="00343B7A"/>
    <w:rsid w:val="00380CED"/>
    <w:rsid w:val="003B132F"/>
    <w:rsid w:val="006131A9"/>
    <w:rsid w:val="0070623D"/>
    <w:rsid w:val="007E54AA"/>
    <w:rsid w:val="008D5304"/>
    <w:rsid w:val="00973603"/>
    <w:rsid w:val="00A31EF9"/>
    <w:rsid w:val="00A64EE4"/>
    <w:rsid w:val="00A74AAB"/>
    <w:rsid w:val="00A7786E"/>
    <w:rsid w:val="00A87854"/>
    <w:rsid w:val="00AC0721"/>
    <w:rsid w:val="00AC1F29"/>
    <w:rsid w:val="00B35267"/>
    <w:rsid w:val="00B91F72"/>
    <w:rsid w:val="00C66D2E"/>
    <w:rsid w:val="00D50B39"/>
    <w:rsid w:val="00D64BD3"/>
    <w:rsid w:val="00DB3B32"/>
    <w:rsid w:val="00EB5525"/>
    <w:rsid w:val="00F3621E"/>
    <w:rsid w:val="00F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D4D7"/>
  <w15:chartTrackingRefBased/>
  <w15:docId w15:val="{8A96646E-E42F-4F56-AF2B-8118D1B9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МЕ</dc:creator>
  <cp:keywords/>
  <dc:description/>
  <cp:lastModifiedBy>Прокофьева МЕ</cp:lastModifiedBy>
  <cp:revision>33</cp:revision>
  <dcterms:created xsi:type="dcterms:W3CDTF">2023-05-26T10:24:00Z</dcterms:created>
  <dcterms:modified xsi:type="dcterms:W3CDTF">2023-05-30T13:06:00Z</dcterms:modified>
</cp:coreProperties>
</file>