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06" w:rsidRPr="003300F1" w:rsidRDefault="00AE7706" w:rsidP="00AE7706">
      <w:pPr>
        <w:spacing w:after="0" w:line="230" w:lineRule="auto"/>
        <w:jc w:val="right"/>
        <w:rPr>
          <w:rFonts w:ascii="PT Astra Serif" w:hAnsi="PT Astra Serif" w:cs="Times New Roman"/>
          <w:b/>
          <w:sz w:val="27"/>
          <w:szCs w:val="27"/>
          <w:u w:val="single"/>
        </w:rPr>
      </w:pPr>
      <w:bookmarkStart w:id="0" w:name="_GoBack"/>
      <w:r w:rsidRPr="003300F1">
        <w:rPr>
          <w:rFonts w:ascii="PT Astra Serif" w:hAnsi="PT Astra Serif" w:cs="Times New Roman"/>
          <w:b/>
          <w:sz w:val="27"/>
          <w:szCs w:val="27"/>
          <w:u w:val="single"/>
        </w:rPr>
        <w:t>Проект</w:t>
      </w:r>
    </w:p>
    <w:bookmarkEnd w:id="0"/>
    <w:p w:rsidR="00AE7706" w:rsidRDefault="00AE7706" w:rsidP="00AE7706">
      <w:pPr>
        <w:spacing w:after="0" w:line="230" w:lineRule="auto"/>
        <w:jc w:val="right"/>
        <w:rPr>
          <w:rFonts w:ascii="PT Astra Serif" w:hAnsi="PT Astra Serif" w:cs="Times New Roman"/>
          <w:b/>
          <w:sz w:val="27"/>
          <w:szCs w:val="27"/>
        </w:rPr>
      </w:pPr>
    </w:p>
    <w:p w:rsidR="00337C7A" w:rsidRPr="00C46888" w:rsidRDefault="00337C7A" w:rsidP="00C46888">
      <w:pPr>
        <w:spacing w:after="0" w:line="230" w:lineRule="auto"/>
        <w:jc w:val="center"/>
        <w:rPr>
          <w:rFonts w:ascii="PT Astra Serif" w:hAnsi="PT Astra Serif" w:cs="Times New Roman"/>
          <w:b/>
          <w:sz w:val="27"/>
          <w:szCs w:val="27"/>
        </w:rPr>
      </w:pPr>
      <w:r w:rsidRPr="00C46888">
        <w:rPr>
          <w:rFonts w:ascii="PT Astra Serif" w:hAnsi="PT Astra Serif" w:cs="Times New Roman"/>
          <w:b/>
          <w:sz w:val="27"/>
          <w:szCs w:val="27"/>
        </w:rPr>
        <w:t>Об утверждении Программы</w:t>
      </w:r>
      <w:r w:rsidRPr="00C46888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 xml:space="preserve"> </w:t>
      </w:r>
      <w:r w:rsidRPr="00C46888">
        <w:rPr>
          <w:rFonts w:ascii="PT Astra Serif" w:hAnsi="PT Astra Serif" w:cs="Times New Roman"/>
          <w:b/>
          <w:sz w:val="27"/>
          <w:szCs w:val="27"/>
        </w:rPr>
        <w:t xml:space="preserve">профилактики рисков причинения вреда (ущерба) охраняемым законом ценностям по региональному государственному контролю (надзору) за </w:t>
      </w:r>
      <w:r w:rsidR="00C46888">
        <w:rPr>
          <w:rFonts w:ascii="PT Astra Serif" w:hAnsi="PT Astra Serif" w:cs="Times New Roman"/>
          <w:b/>
          <w:sz w:val="27"/>
          <w:szCs w:val="27"/>
        </w:rPr>
        <w:t xml:space="preserve">достоверностью, актуальностью </w:t>
      </w:r>
      <w:r w:rsidR="00C46888">
        <w:rPr>
          <w:rFonts w:ascii="PT Astra Serif" w:hAnsi="PT Astra Serif" w:cs="Times New Roman"/>
          <w:b/>
          <w:sz w:val="27"/>
          <w:szCs w:val="27"/>
        </w:rPr>
        <w:br/>
        <w:t xml:space="preserve">и </w:t>
      </w:r>
      <w:r w:rsidRPr="00C46888">
        <w:rPr>
          <w:rFonts w:ascii="PT Astra Serif" w:hAnsi="PT Astra Serif" w:cs="Times New Roman"/>
          <w:b/>
          <w:sz w:val="27"/>
          <w:szCs w:val="27"/>
        </w:rPr>
        <w:t>полнотой сведений об организациях отдыха детей и их оздоровления, содержащихся в реестре организаций отдыха детей</w:t>
      </w:r>
      <w:r w:rsidR="00C46888">
        <w:rPr>
          <w:rFonts w:ascii="PT Astra Serif" w:hAnsi="PT Astra Serif" w:cs="Times New Roman"/>
          <w:b/>
          <w:sz w:val="27"/>
          <w:szCs w:val="27"/>
        </w:rPr>
        <w:br/>
      </w:r>
      <w:r w:rsidRPr="00C46888">
        <w:rPr>
          <w:rFonts w:ascii="PT Astra Serif" w:hAnsi="PT Astra Serif" w:cs="Times New Roman"/>
          <w:b/>
          <w:sz w:val="27"/>
          <w:szCs w:val="27"/>
        </w:rPr>
        <w:t xml:space="preserve"> и их оздоровления</w:t>
      </w:r>
      <w:r w:rsidR="00E02BC4" w:rsidRPr="00E02BC4">
        <w:rPr>
          <w:rFonts w:ascii="PT Astra Serif" w:hAnsi="PT Astra Serif" w:cs="Times New Roman"/>
          <w:b/>
          <w:sz w:val="27"/>
          <w:szCs w:val="27"/>
        </w:rPr>
        <w:t xml:space="preserve"> на территории Ульяновской области</w:t>
      </w:r>
      <w:r w:rsidRPr="00C46888">
        <w:rPr>
          <w:rFonts w:ascii="PT Astra Serif" w:hAnsi="PT Astra Serif" w:cs="Times New Roman"/>
          <w:b/>
          <w:sz w:val="27"/>
          <w:szCs w:val="27"/>
        </w:rPr>
        <w:t>, на 202</w:t>
      </w:r>
      <w:r w:rsidR="00E80106">
        <w:rPr>
          <w:rFonts w:ascii="PT Astra Serif" w:hAnsi="PT Astra Serif" w:cs="Times New Roman"/>
          <w:b/>
          <w:sz w:val="27"/>
          <w:szCs w:val="27"/>
        </w:rPr>
        <w:t>3</w:t>
      </w:r>
      <w:r w:rsidRPr="00C46888">
        <w:rPr>
          <w:rFonts w:ascii="PT Astra Serif" w:hAnsi="PT Astra Serif" w:cs="Times New Roman"/>
          <w:b/>
          <w:sz w:val="27"/>
          <w:szCs w:val="27"/>
        </w:rPr>
        <w:t xml:space="preserve"> год</w:t>
      </w:r>
    </w:p>
    <w:p w:rsidR="00337C7A" w:rsidRPr="00C46888" w:rsidRDefault="00337C7A" w:rsidP="00C46888">
      <w:pPr>
        <w:spacing w:after="0" w:line="144" w:lineRule="auto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</w:p>
    <w:p w:rsidR="00337C7A" w:rsidRPr="00C46888" w:rsidRDefault="00337C7A" w:rsidP="00C46888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В соответствии со статьёй </w:t>
      </w:r>
      <w:r w:rsidR="00054808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44</w:t>
      </w: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Федерального закона от </w:t>
      </w:r>
      <w:r w:rsidR="00054808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31.07.2020</w:t>
      </w:r>
      <w:r w:rsidR="00492436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№ 2</w:t>
      </w:r>
      <w:r w:rsidR="00054808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48</w:t>
      </w: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-ФЗ </w:t>
      </w:r>
      <w:r w:rsidR="00492436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br/>
      </w: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«О </w:t>
      </w:r>
      <w:r w:rsidR="00054808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государственном контроле (надзоре) и муниципальном контроле </w:t>
      </w:r>
      <w:r w:rsidR="00CE203A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br/>
      </w:r>
      <w:r w:rsidR="00054808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в Российской Федерации»</w:t>
      </w: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в целях предупреждения нарушений обязательных требований, соблюдение которых оценивается при осуществлении регионального государственного контроля</w:t>
      </w:r>
      <w:r w:rsidR="00054808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(надзора)</w:t>
      </w: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за достоверностью, актуальностью </w:t>
      </w:r>
      <w:r w:rsid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br/>
      </w: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и полнотой сведений об организациях отдыха детей и их оздоровления, содержащихся в реестре организаций отдыха детей и их оздоровления Ульяновской области, устранения причин, факторов и условий, способствующих нарушениям таких обязательных требований: </w:t>
      </w:r>
    </w:p>
    <w:p w:rsidR="00337C7A" w:rsidRPr="00C46888" w:rsidRDefault="00337C7A" w:rsidP="00C46888">
      <w:pPr>
        <w:numPr>
          <w:ilvl w:val="0"/>
          <w:numId w:val="2"/>
        </w:numPr>
        <w:tabs>
          <w:tab w:val="left" w:pos="993"/>
        </w:tabs>
        <w:spacing w:after="0" w:line="23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Утвердить прилагаемую Программу 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</w:t>
      </w:r>
      <w:r w:rsidR="00DE1A4A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br/>
      </w: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="00E02BC4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="00FE46EE">
        <w:rPr>
          <w:rFonts w:ascii="PT Astra Serif" w:hAnsi="PT Astra Serif"/>
          <w:sz w:val="28"/>
          <w:szCs w:val="28"/>
        </w:rPr>
        <w:t>на </w:t>
      </w:r>
      <w:r w:rsidR="00E02BC4">
        <w:rPr>
          <w:rFonts w:ascii="PT Astra Serif" w:hAnsi="PT Astra Serif"/>
          <w:sz w:val="28"/>
          <w:szCs w:val="28"/>
        </w:rPr>
        <w:t>территории Ульяновской области</w:t>
      </w: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, на 202</w:t>
      </w:r>
      <w:r w:rsidR="00E80106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3</w:t>
      </w: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год</w:t>
      </w:r>
      <w:r w:rsidRPr="00C46888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 xml:space="preserve"> </w:t>
      </w: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(далее – Программа профилактики).</w:t>
      </w:r>
    </w:p>
    <w:p w:rsidR="00337C7A" w:rsidRPr="00C46888" w:rsidRDefault="00337C7A" w:rsidP="00C46888">
      <w:pPr>
        <w:numPr>
          <w:ilvl w:val="0"/>
          <w:numId w:val="2"/>
        </w:numPr>
        <w:tabs>
          <w:tab w:val="left" w:pos="993"/>
        </w:tabs>
        <w:spacing w:after="0" w:line="23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Департаменту по надзору и контролю в сфере образования: </w:t>
      </w:r>
    </w:p>
    <w:p w:rsidR="00337C7A" w:rsidRPr="00C46888" w:rsidRDefault="00337C7A" w:rsidP="00C46888">
      <w:pPr>
        <w:tabs>
          <w:tab w:val="left" w:pos="993"/>
        </w:tabs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2.1. Обеспечить реализацию мероприятий по профилактике нарушений обязательных требований законодательства </w:t>
      </w:r>
      <w:r w:rsidRPr="00C46888">
        <w:rPr>
          <w:rFonts w:ascii="PT Astra Serif" w:eastAsia="Arial Unicode MS" w:hAnsi="PT Astra Serif" w:cs="Times New Roman"/>
          <w:color w:val="000000"/>
          <w:sz w:val="27"/>
          <w:szCs w:val="27"/>
          <w:lang w:eastAsia="ru-RU"/>
        </w:rPr>
        <w:t xml:space="preserve">в </w:t>
      </w:r>
      <w:r w:rsidR="00176D8A" w:rsidRPr="00C46888">
        <w:rPr>
          <w:rFonts w:ascii="PT Astra Serif" w:eastAsia="Arial Unicode MS" w:hAnsi="PT Astra Serif" w:cs="Times New Roman"/>
          <w:color w:val="000000"/>
          <w:sz w:val="27"/>
          <w:szCs w:val="27"/>
          <w:lang w:eastAsia="ru-RU"/>
        </w:rPr>
        <w:t xml:space="preserve">сфере </w:t>
      </w:r>
      <w:r w:rsidR="00176D8A" w:rsidRPr="00B207DD">
        <w:rPr>
          <w:rFonts w:ascii="PT Astra Serif" w:eastAsia="Arial Unicode MS" w:hAnsi="PT Astra Serif" w:cs="Times New Roman"/>
          <w:color w:val="000000"/>
          <w:sz w:val="27"/>
          <w:szCs w:val="27"/>
          <w:lang w:eastAsia="ru-RU"/>
        </w:rPr>
        <w:t>организаци</w:t>
      </w:r>
      <w:r w:rsidR="00B03D2B" w:rsidRPr="00B207DD">
        <w:rPr>
          <w:rFonts w:ascii="PT Astra Serif" w:eastAsia="Arial Unicode MS" w:hAnsi="PT Astra Serif" w:cs="Times New Roman"/>
          <w:color w:val="000000"/>
          <w:sz w:val="27"/>
          <w:szCs w:val="27"/>
          <w:lang w:eastAsia="ru-RU"/>
        </w:rPr>
        <w:t>и</w:t>
      </w:r>
      <w:r w:rsidR="00176D8A" w:rsidRPr="00B207DD">
        <w:rPr>
          <w:rFonts w:ascii="PT Astra Serif" w:eastAsia="Arial Unicode MS" w:hAnsi="PT Astra Serif" w:cs="Times New Roman"/>
          <w:color w:val="000000"/>
          <w:sz w:val="27"/>
          <w:szCs w:val="27"/>
          <w:lang w:eastAsia="ru-RU"/>
        </w:rPr>
        <w:t xml:space="preserve"> о</w:t>
      </w:r>
      <w:r w:rsidR="00176D8A" w:rsidRPr="00C46888">
        <w:rPr>
          <w:rFonts w:ascii="PT Astra Serif" w:eastAsia="Arial Unicode MS" w:hAnsi="PT Astra Serif" w:cs="Times New Roman"/>
          <w:color w:val="000000"/>
          <w:sz w:val="27"/>
          <w:szCs w:val="27"/>
          <w:lang w:eastAsia="ru-RU"/>
        </w:rPr>
        <w:t xml:space="preserve">тдыха детей </w:t>
      </w:r>
      <w:r w:rsidR="00DE1A4A" w:rsidRPr="00C46888">
        <w:rPr>
          <w:rFonts w:ascii="PT Astra Serif" w:eastAsia="Arial Unicode MS" w:hAnsi="PT Astra Serif" w:cs="Times New Roman"/>
          <w:color w:val="000000"/>
          <w:sz w:val="27"/>
          <w:szCs w:val="27"/>
          <w:lang w:eastAsia="ru-RU"/>
        </w:rPr>
        <w:br/>
      </w:r>
      <w:r w:rsidRPr="00C46888">
        <w:rPr>
          <w:rFonts w:ascii="PT Astra Serif" w:eastAsia="Arial Unicode MS" w:hAnsi="PT Astra Serif" w:cs="Times New Roman"/>
          <w:color w:val="000000"/>
          <w:sz w:val="27"/>
          <w:szCs w:val="27"/>
          <w:lang w:eastAsia="ru-RU"/>
        </w:rPr>
        <w:t xml:space="preserve">и их оздоровления </w:t>
      </w: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в соответствии с Программой профилактики.</w:t>
      </w:r>
    </w:p>
    <w:p w:rsidR="00337C7A" w:rsidRPr="00C46888" w:rsidRDefault="00337C7A" w:rsidP="00C46888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2.2. Разместить Программу профилактики на официальном сайте Министерства просвещения и воспита</w:t>
      </w:r>
      <w:r w:rsidR="00176D8A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ния Ульяновской области в </w:t>
      </w:r>
      <w:r w:rsidR="00FE46EE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течение 5 дней со </w:t>
      </w:r>
      <w:r w:rsidR="000437C4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дня утверждения.</w:t>
      </w:r>
    </w:p>
    <w:p w:rsidR="00337C7A" w:rsidRPr="00C46888" w:rsidRDefault="00337C7A" w:rsidP="00C46888">
      <w:pPr>
        <w:numPr>
          <w:ilvl w:val="0"/>
          <w:numId w:val="2"/>
        </w:numPr>
        <w:tabs>
          <w:tab w:val="left" w:pos="993"/>
        </w:tabs>
        <w:spacing w:after="0" w:line="23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Контроль за исполнением настоящего распоряжения возложить </w:t>
      </w:r>
      <w:r w:rsidR="00DE1A4A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br/>
      </w:r>
      <w:r w:rsidR="00176D8A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на</w:t>
      </w:r>
      <w:r w:rsidR="00F3775F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Касимову</w:t>
      </w:r>
      <w:proofErr w:type="spellEnd"/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О.М.</w:t>
      </w:r>
    </w:p>
    <w:p w:rsidR="00A52AB7" w:rsidRDefault="00A52AB7" w:rsidP="00E02BC4">
      <w:pPr>
        <w:spacing w:after="0" w:line="230" w:lineRule="auto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</w:p>
    <w:p w:rsidR="003B1EB0" w:rsidRPr="00C46888" w:rsidRDefault="003B1EB0" w:rsidP="00E02BC4">
      <w:pPr>
        <w:spacing w:after="0" w:line="230" w:lineRule="auto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</w:p>
    <w:p w:rsidR="00337C7A" w:rsidRPr="00C46888" w:rsidRDefault="00991A6B" w:rsidP="00C46888">
      <w:pPr>
        <w:tabs>
          <w:tab w:val="left" w:pos="7797"/>
        </w:tabs>
        <w:spacing w:after="0" w:line="230" w:lineRule="auto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br/>
      </w:r>
      <w:r w:rsidR="00337C7A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Министр просвещения и воспитания</w:t>
      </w:r>
    </w:p>
    <w:p w:rsidR="00176D8A" w:rsidRDefault="00337C7A" w:rsidP="00C46888">
      <w:pPr>
        <w:tabs>
          <w:tab w:val="left" w:pos="7797"/>
        </w:tabs>
        <w:spacing w:after="0" w:line="230" w:lineRule="auto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Ульяновской области</w:t>
      </w:r>
      <w:r w:rsidR="003866DC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="00DE1A4A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="003866DC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                                                                 </w:t>
      </w:r>
      <w:r w:rsidR="00DE1A4A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                             </w:t>
      </w:r>
      <w:proofErr w:type="spellStart"/>
      <w:r w:rsidR="00176D8A" w:rsidRPr="00C46888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Н.В.Семенова</w:t>
      </w:r>
      <w:proofErr w:type="spellEnd"/>
    </w:p>
    <w:p w:rsidR="00C46888" w:rsidRDefault="00C46888" w:rsidP="00C46888">
      <w:pPr>
        <w:tabs>
          <w:tab w:val="left" w:pos="7797"/>
        </w:tabs>
        <w:spacing w:after="0" w:line="230" w:lineRule="auto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</w:p>
    <w:p w:rsidR="00C46888" w:rsidRDefault="00C46888" w:rsidP="00176D8A">
      <w:pPr>
        <w:tabs>
          <w:tab w:val="left" w:pos="7797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3"/>
          <w:szCs w:val="23"/>
          <w:lang w:eastAsia="ru-RU"/>
        </w:rPr>
      </w:pPr>
    </w:p>
    <w:p w:rsidR="00C46888" w:rsidRPr="00266A55" w:rsidRDefault="00C46888" w:rsidP="00176D8A">
      <w:pPr>
        <w:tabs>
          <w:tab w:val="left" w:pos="7797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3"/>
          <w:szCs w:val="23"/>
          <w:lang w:eastAsia="ru-RU"/>
        </w:rPr>
        <w:sectPr w:rsidR="00C46888" w:rsidRPr="00266A55" w:rsidSect="00C46888">
          <w:headerReference w:type="default" r:id="rId8"/>
          <w:footerReference w:type="default" r:id="rId9"/>
          <w:pgSz w:w="11906" w:h="16838"/>
          <w:pgMar w:top="1134" w:right="567" w:bottom="0" w:left="1701" w:header="709" w:footer="709" w:gutter="0"/>
          <w:cols w:space="708"/>
          <w:titlePg/>
          <w:docGrid w:linePitch="360"/>
        </w:sectPr>
      </w:pPr>
    </w:p>
    <w:p w:rsidR="00337C7A" w:rsidRPr="00266A55" w:rsidRDefault="00337C7A" w:rsidP="00176D8A">
      <w:pPr>
        <w:spacing w:after="0" w:line="240" w:lineRule="auto"/>
        <w:rPr>
          <w:rFonts w:ascii="PT Astra Serif" w:hAnsi="PT Astra Serif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37C7A" w:rsidRPr="00DE1A4A" w:rsidTr="00802A1A">
        <w:tc>
          <w:tcPr>
            <w:tcW w:w="4672" w:type="dxa"/>
          </w:tcPr>
          <w:p w:rsidR="00337C7A" w:rsidRPr="00DE1A4A" w:rsidRDefault="00337C7A" w:rsidP="00176D8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337C7A" w:rsidRPr="00DE1A4A" w:rsidRDefault="00337C7A" w:rsidP="004141E3">
            <w:pPr>
              <w:ind w:left="74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1A4A">
              <w:rPr>
                <w:rFonts w:ascii="PT Astra Serif" w:hAnsi="PT Astra Serif" w:cs="Times New Roman"/>
                <w:sz w:val="28"/>
                <w:szCs w:val="28"/>
              </w:rPr>
              <w:t>УТВЕРЖДЕНА</w:t>
            </w:r>
          </w:p>
          <w:p w:rsidR="00337C7A" w:rsidRPr="00DE1A4A" w:rsidRDefault="00337C7A" w:rsidP="004141E3">
            <w:pPr>
              <w:ind w:left="74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37C7A" w:rsidRPr="00DE1A4A" w:rsidRDefault="00337C7A" w:rsidP="004141E3">
            <w:pPr>
              <w:ind w:left="74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1A4A">
              <w:rPr>
                <w:rFonts w:ascii="PT Astra Serif" w:hAnsi="PT Astra Serif" w:cs="Times New Roman"/>
                <w:sz w:val="28"/>
                <w:szCs w:val="28"/>
              </w:rPr>
              <w:t>распоряжением Министерства</w:t>
            </w:r>
          </w:p>
          <w:p w:rsidR="00337C7A" w:rsidRPr="00DE1A4A" w:rsidRDefault="00337C7A" w:rsidP="004141E3">
            <w:pPr>
              <w:ind w:left="74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1A4A">
              <w:rPr>
                <w:rFonts w:ascii="PT Astra Serif" w:hAnsi="PT Astra Serif" w:cs="Times New Roman"/>
                <w:sz w:val="28"/>
                <w:szCs w:val="28"/>
              </w:rPr>
              <w:t>просвещения и воспитания</w:t>
            </w:r>
          </w:p>
          <w:p w:rsidR="00337C7A" w:rsidRPr="00DE1A4A" w:rsidRDefault="00337C7A" w:rsidP="004141E3">
            <w:pPr>
              <w:ind w:left="74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E1A4A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337C7A" w:rsidRPr="00DE1A4A" w:rsidRDefault="00337C7A" w:rsidP="004141E3">
            <w:pPr>
              <w:ind w:left="74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37C7A" w:rsidRPr="003B1EB0" w:rsidRDefault="00297F5B" w:rsidP="00232011">
            <w:pPr>
              <w:ind w:left="46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B1EB0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337C7A" w:rsidRPr="003B1EB0">
              <w:rPr>
                <w:rFonts w:ascii="PT Astra Serif" w:hAnsi="PT Astra Serif" w:cs="Times New Roman"/>
                <w:sz w:val="28"/>
                <w:szCs w:val="28"/>
                <w:u w:val="single"/>
              </w:rPr>
              <w:t>от «</w:t>
            </w:r>
            <w:r w:rsidR="003B1EB0" w:rsidRPr="003B1EB0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   </w:t>
            </w:r>
            <w:r w:rsidR="00DE1A4A" w:rsidRPr="003B1EB0">
              <w:rPr>
                <w:rFonts w:ascii="PT Astra Serif" w:hAnsi="PT Astra Serif" w:cs="Times New Roman"/>
                <w:sz w:val="28"/>
                <w:szCs w:val="28"/>
                <w:u w:val="single"/>
              </w:rPr>
              <w:t>»</w:t>
            </w:r>
            <w:r w:rsidR="00232011" w:rsidRPr="003B1EB0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       </w:t>
            </w:r>
            <w:r w:rsidR="00DE1A4A" w:rsidRPr="003B1EB0">
              <w:rPr>
                <w:rFonts w:ascii="PT Astra Serif" w:hAnsi="PT Astra Serif" w:cs="Times New Roman"/>
                <w:sz w:val="28"/>
                <w:szCs w:val="28"/>
                <w:u w:val="single"/>
              </w:rPr>
              <w:t>202</w:t>
            </w:r>
            <w:r w:rsidR="00CA615F" w:rsidRPr="003B1EB0">
              <w:rPr>
                <w:rFonts w:ascii="PT Astra Serif" w:hAnsi="PT Astra Serif" w:cs="Times New Roman"/>
                <w:sz w:val="28"/>
                <w:szCs w:val="28"/>
                <w:u w:val="single"/>
              </w:rPr>
              <w:t>2</w:t>
            </w:r>
            <w:r w:rsidR="00DE1A4A" w:rsidRPr="003B1EB0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337C7A" w:rsidRPr="003B1EB0">
              <w:rPr>
                <w:rFonts w:ascii="PT Astra Serif" w:hAnsi="PT Astra Serif" w:cs="Times New Roman"/>
                <w:sz w:val="28"/>
                <w:szCs w:val="28"/>
                <w:u w:val="single"/>
              </w:rPr>
              <w:t>г. №</w:t>
            </w:r>
            <w:r w:rsidRPr="003B1EB0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CA615F" w:rsidRPr="003B1EB0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 </w:t>
            </w:r>
            <w:r w:rsidRPr="003B1EB0">
              <w:rPr>
                <w:rFonts w:ascii="PT Astra Serif" w:hAnsi="PT Astra Serif" w:cs="Times New Roman"/>
                <w:sz w:val="28"/>
                <w:szCs w:val="28"/>
                <w:u w:val="single"/>
              </w:rPr>
              <w:t>-р</w:t>
            </w:r>
          </w:p>
        </w:tc>
      </w:tr>
    </w:tbl>
    <w:p w:rsidR="00337C7A" w:rsidRPr="00DE1A4A" w:rsidRDefault="00337C7A" w:rsidP="00176D8A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37C7A" w:rsidRPr="00DE1A4A" w:rsidRDefault="00337C7A" w:rsidP="00176D8A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00C33" w:rsidRPr="00DE1A4A" w:rsidRDefault="00C00C33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E1A4A">
        <w:rPr>
          <w:rFonts w:ascii="PT Astra Serif" w:hAnsi="PT Astra Serif" w:cs="Times New Roman"/>
          <w:b/>
          <w:sz w:val="28"/>
          <w:szCs w:val="28"/>
        </w:rPr>
        <w:t>ПРОГРАММА</w:t>
      </w:r>
    </w:p>
    <w:p w:rsidR="00C00C33" w:rsidRPr="00DE1A4A" w:rsidRDefault="00C00C33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E1A4A">
        <w:rPr>
          <w:rFonts w:ascii="PT Astra Serif" w:hAnsi="PT Astra Serif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региональному государственному контролю (надзору) </w:t>
      </w:r>
      <w:r w:rsidR="003F0733">
        <w:rPr>
          <w:rFonts w:ascii="PT Astra Serif" w:hAnsi="PT Astra Serif" w:cs="Times New Roman"/>
          <w:b/>
          <w:sz w:val="28"/>
          <w:szCs w:val="28"/>
        </w:rPr>
        <w:br/>
      </w:r>
      <w:r w:rsidRPr="00DE1A4A">
        <w:rPr>
          <w:rFonts w:ascii="PT Astra Serif" w:hAnsi="PT Astra Serif" w:cs="Times New Roman"/>
          <w:b/>
          <w:sz w:val="28"/>
          <w:szCs w:val="28"/>
        </w:rPr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="003F073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F0733" w:rsidRPr="003F0733">
        <w:rPr>
          <w:rFonts w:ascii="PT Astra Serif" w:hAnsi="PT Astra Serif" w:cs="Times New Roman"/>
          <w:b/>
          <w:sz w:val="28"/>
          <w:szCs w:val="28"/>
        </w:rPr>
        <w:t xml:space="preserve">на территории </w:t>
      </w:r>
      <w:r w:rsidR="003F0733">
        <w:rPr>
          <w:rFonts w:ascii="PT Astra Serif" w:hAnsi="PT Astra Serif" w:cs="Times New Roman"/>
          <w:b/>
          <w:sz w:val="28"/>
          <w:szCs w:val="28"/>
        </w:rPr>
        <w:br/>
      </w:r>
      <w:r w:rsidR="003F0733" w:rsidRPr="003F0733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Pr="00DE1A4A">
        <w:rPr>
          <w:rFonts w:ascii="PT Astra Serif" w:hAnsi="PT Astra Serif" w:cs="Times New Roman"/>
          <w:b/>
          <w:sz w:val="28"/>
          <w:szCs w:val="28"/>
        </w:rPr>
        <w:t>, на 202</w:t>
      </w:r>
      <w:r w:rsidR="00CA615F">
        <w:rPr>
          <w:rFonts w:ascii="PT Astra Serif" w:hAnsi="PT Astra Serif" w:cs="Times New Roman"/>
          <w:b/>
          <w:sz w:val="28"/>
          <w:szCs w:val="28"/>
        </w:rPr>
        <w:t>3</w:t>
      </w:r>
      <w:r w:rsidRPr="00DE1A4A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6A4266" w:rsidRPr="00DE1A4A" w:rsidRDefault="006A4266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4266" w:rsidRDefault="006A4266" w:rsidP="00176D8A">
      <w:pPr>
        <w:spacing w:after="0" w:line="240" w:lineRule="auto"/>
        <w:jc w:val="center"/>
        <w:rPr>
          <w:rFonts w:ascii="PT Astra Serif" w:hAnsi="PT Astra Serif" w:cs="Times New Roman"/>
          <w:sz w:val="23"/>
          <w:szCs w:val="23"/>
        </w:rPr>
      </w:pPr>
      <w:r w:rsidRPr="00266A55">
        <w:rPr>
          <w:rFonts w:ascii="PT Astra Serif" w:hAnsi="PT Astra Serif" w:cs="Times New Roman"/>
          <w:sz w:val="23"/>
          <w:szCs w:val="23"/>
        </w:rPr>
        <w:t>ПАСПОРТ</w:t>
      </w:r>
    </w:p>
    <w:p w:rsidR="00C46888" w:rsidRPr="00266A55" w:rsidRDefault="00C46888" w:rsidP="00176D8A">
      <w:pPr>
        <w:spacing w:after="0" w:line="240" w:lineRule="auto"/>
        <w:jc w:val="center"/>
        <w:rPr>
          <w:rFonts w:ascii="PT Astra Serif" w:hAnsi="PT Astra Serif" w:cs="Times New Roman"/>
          <w:sz w:val="23"/>
          <w:szCs w:val="23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3"/>
        <w:gridCol w:w="7475"/>
      </w:tblGrid>
      <w:tr w:rsidR="006A4266" w:rsidRPr="00DE1A4A" w:rsidTr="00BB4225">
        <w:tc>
          <w:tcPr>
            <w:tcW w:w="1118" w:type="pct"/>
          </w:tcPr>
          <w:p w:rsidR="006A4266" w:rsidRPr="00DE1A4A" w:rsidRDefault="006A4266" w:rsidP="00176D8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882" w:type="pct"/>
          </w:tcPr>
          <w:p w:rsidR="006A4266" w:rsidRPr="00DE1A4A" w:rsidRDefault="006A4266" w:rsidP="00CA615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202</w:t>
            </w:r>
            <w:r w:rsidR="00CA615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8528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год (далее</w:t>
            </w:r>
            <w:r w:rsidR="00CE203A"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- программа)</w:t>
            </w:r>
          </w:p>
        </w:tc>
      </w:tr>
      <w:tr w:rsidR="006A4266" w:rsidRPr="00DE1A4A" w:rsidTr="00BB4225">
        <w:tc>
          <w:tcPr>
            <w:tcW w:w="1118" w:type="pct"/>
          </w:tcPr>
          <w:p w:rsidR="006A4266" w:rsidRPr="00DE1A4A" w:rsidRDefault="006A4266" w:rsidP="00176D8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b/>
                <w:sz w:val="24"/>
                <w:szCs w:val="24"/>
              </w:rPr>
              <w:t>Правовые основания</w:t>
            </w:r>
          </w:p>
        </w:tc>
        <w:tc>
          <w:tcPr>
            <w:tcW w:w="3882" w:type="pct"/>
          </w:tcPr>
          <w:p w:rsidR="00266A55" w:rsidRPr="00DE1A4A" w:rsidRDefault="00631496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Статья 44 Фе</w:t>
            </w:r>
            <w:r w:rsidR="00266A55"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дерального закона от 31.07.2020 </w:t>
            </w:r>
            <w:r w:rsidR="00176D8A"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 248-ФЗ </w:t>
            </w:r>
            <w:r w:rsidR="00266A55"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«О государственном контроле (надзоре) и муниципальном контроле </w:t>
            </w:r>
            <w:r w:rsidR="00266A55"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Российской Федерации»;</w:t>
            </w:r>
          </w:p>
          <w:p w:rsidR="006A4266" w:rsidRPr="00DE1A4A" w:rsidRDefault="006A4266" w:rsidP="00266A5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Постановление Правительства Российской Федерации от 25</w:t>
            </w:r>
            <w:r w:rsidR="00266A55" w:rsidRPr="00DE1A4A">
              <w:rPr>
                <w:rFonts w:ascii="PT Astra Serif" w:hAnsi="PT Astra Serif" w:cs="Times New Roman"/>
                <w:sz w:val="24"/>
                <w:szCs w:val="24"/>
              </w:rPr>
              <w:t>.06.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2021 </w:t>
            </w:r>
            <w:r w:rsidR="00176D8A" w:rsidRPr="00DE1A4A">
              <w:rPr>
                <w:rFonts w:ascii="PT Astra Serif" w:hAnsi="PT Astra Serif" w:cs="Times New Roman"/>
                <w:sz w:val="24"/>
                <w:szCs w:val="24"/>
              </w:rPr>
              <w:br/>
              <w:t>№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 990 «Об утверждении Правил разработки и утверждения контрольными(надзорными) органами программы профилактики рисков причинения вреда (ущерба) охраняемым законом ценностям</w:t>
            </w:r>
            <w:r w:rsidR="00D8528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6A4266" w:rsidRPr="00DE1A4A" w:rsidTr="006A4266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266" w:rsidRPr="00DE1A4A" w:rsidRDefault="006A4266" w:rsidP="00176D8A">
            <w:pPr>
              <w:widowControl w:val="0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DE1A4A">
              <w:rPr>
                <w:rFonts w:ascii="PT Astra Serif" w:eastAsia="Arial Unicode MS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Разработчик</w:t>
            </w:r>
          </w:p>
          <w:p w:rsidR="006A4266" w:rsidRPr="00DE1A4A" w:rsidRDefault="006A4266" w:rsidP="00176D8A">
            <w:pPr>
              <w:widowControl w:val="0"/>
              <w:spacing w:before="60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DE1A4A">
              <w:rPr>
                <w:rFonts w:ascii="PT Astra Serif" w:eastAsia="Arial Unicode MS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66" w:rsidRPr="00DE1A4A" w:rsidRDefault="006A4266" w:rsidP="00B701CE">
            <w:pPr>
              <w:widowControl w:val="0"/>
              <w:jc w:val="both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DE1A4A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  <w:t>Министерство просвещения и воспитания Ульяновской области (далее - Министерство)</w:t>
            </w:r>
          </w:p>
        </w:tc>
      </w:tr>
      <w:tr w:rsidR="006A4266" w:rsidRPr="00DE1A4A" w:rsidTr="006A4266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266" w:rsidRPr="00DE1A4A" w:rsidRDefault="006A4266" w:rsidP="00176D8A">
            <w:pPr>
              <w:widowControl w:val="0"/>
              <w:rPr>
                <w:rFonts w:ascii="PT Astra Serif" w:eastAsia="Arial Unicode MS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E1A4A">
              <w:rPr>
                <w:rFonts w:ascii="PT Astra Serif" w:eastAsia="Arial Unicode MS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Цели программы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66" w:rsidRPr="00DE1A4A" w:rsidRDefault="003866DC" w:rsidP="00176D8A">
            <w:pPr>
              <w:widowControl w:val="0"/>
              <w:jc w:val="both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DE1A4A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="006A4266" w:rsidRPr="00DE1A4A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  <w:t>странение условий, причин,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A4266" w:rsidRPr="00DE1A4A" w:rsidRDefault="003866DC" w:rsidP="00B701CE">
            <w:pPr>
              <w:widowControl w:val="0"/>
              <w:jc w:val="both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DE1A4A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6A4266" w:rsidRPr="00DE1A4A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  <w:t>оздание условий для доведения обязательных требований до</w:t>
            </w:r>
            <w:r w:rsidR="00B701CE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="006A4266" w:rsidRPr="00DE1A4A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  <w:t>контролируемых лиц, повышение информированности о способах их соблюдения.</w:t>
            </w:r>
          </w:p>
        </w:tc>
      </w:tr>
      <w:tr w:rsidR="006A4266" w:rsidRPr="00DE1A4A" w:rsidTr="006A4266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266" w:rsidRPr="00DE1A4A" w:rsidRDefault="003C1131" w:rsidP="00176D8A">
            <w:pPr>
              <w:widowControl w:val="0"/>
              <w:rPr>
                <w:rFonts w:ascii="PT Astra Serif" w:eastAsia="Arial Unicode MS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E1A4A">
              <w:rPr>
                <w:rFonts w:ascii="PT Astra Serif" w:eastAsia="Arial Unicode MS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Задачи программы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96" w:rsidRPr="00DE1A4A" w:rsidRDefault="00631496" w:rsidP="00176D8A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Стимулирование контролируемых лиц:</w:t>
            </w:r>
          </w:p>
          <w:p w:rsidR="00631496" w:rsidRPr="00DE1A4A" w:rsidRDefault="00631496" w:rsidP="00176D8A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к систематическому изучению нормативных правовых актов федерального, региональ</w:t>
            </w:r>
            <w:r w:rsidR="00CE203A" w:rsidRPr="00DE1A4A">
              <w:rPr>
                <w:rFonts w:ascii="PT Astra Serif" w:hAnsi="PT Astra Serif" w:cs="Times New Roman"/>
                <w:sz w:val="24"/>
                <w:szCs w:val="24"/>
              </w:rPr>
              <w:t>ного уровней и их использованию;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631496" w:rsidRPr="00DE1A4A" w:rsidRDefault="00631496" w:rsidP="00176D8A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добросовестному исполнению обязательных требований, применению руководств, разработанных Министерством в процессе осуществления регионального государственного контроля (надзора).</w:t>
            </w:r>
          </w:p>
          <w:p w:rsidR="006A4266" w:rsidRPr="00DE1A4A" w:rsidRDefault="006960F2" w:rsidP="00176D8A">
            <w:pPr>
              <w:widowControl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Формирование контента раздела «Региональный контроль» официального сайта Министерства</w:t>
            </w:r>
            <w:r w:rsidR="00CE203A" w:rsidRPr="00DE1A4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7C5F1C" w:rsidRPr="00DE1A4A" w:rsidRDefault="00631496" w:rsidP="00176D8A">
            <w:pPr>
              <w:widowControl w:val="0"/>
              <w:jc w:val="both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</w:t>
            </w:r>
            <w:r w:rsidR="006960F2" w:rsidRPr="00DE1A4A">
              <w:rPr>
                <w:rFonts w:ascii="PT Astra Serif" w:hAnsi="PT Astra Serif" w:cs="Times New Roman"/>
                <w:sz w:val="24"/>
                <w:szCs w:val="24"/>
              </w:rPr>
              <w:t>опуляризация информации, размещенной на сайте</w:t>
            </w:r>
            <w:r w:rsidR="00CE203A" w:rsidRPr="00DE1A4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B4225" w:rsidRPr="00DE1A4A" w:rsidTr="00BB4225">
        <w:tc>
          <w:tcPr>
            <w:tcW w:w="11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25" w:rsidRPr="00DE1A4A" w:rsidRDefault="00BB4225" w:rsidP="00176D8A">
            <w:pPr>
              <w:widowControl w:val="0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DE1A4A">
              <w:rPr>
                <w:rFonts w:ascii="PT Astra Serif" w:eastAsia="Arial Unicode MS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Срок</w:t>
            </w:r>
          </w:p>
          <w:p w:rsidR="00BB4225" w:rsidRPr="00DE1A4A" w:rsidRDefault="00BB4225" w:rsidP="00176D8A">
            <w:pPr>
              <w:widowControl w:val="0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DE1A4A">
              <w:rPr>
                <w:rFonts w:ascii="PT Astra Serif" w:eastAsia="Arial Unicode MS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BB4225" w:rsidRPr="00DE1A4A" w:rsidRDefault="00BB4225" w:rsidP="00176D8A">
            <w:pPr>
              <w:widowControl w:val="0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DE1A4A">
              <w:rPr>
                <w:rFonts w:ascii="PT Astra Serif" w:eastAsia="Arial Unicode MS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225" w:rsidRPr="00DE1A4A" w:rsidRDefault="00BB4225" w:rsidP="00CA615F">
            <w:pPr>
              <w:widowControl w:val="0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DE1A4A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  <w:t>Краткосрочный период: 202</w:t>
            </w:r>
            <w:r w:rsidR="00CA615F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DE1A4A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  <w:t xml:space="preserve"> год. </w:t>
            </w:r>
          </w:p>
        </w:tc>
      </w:tr>
      <w:tr w:rsidR="00BB4225" w:rsidRPr="00DE1A4A" w:rsidTr="00BB4225">
        <w:tc>
          <w:tcPr>
            <w:tcW w:w="11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25" w:rsidRPr="00DE1A4A" w:rsidRDefault="00BB4225" w:rsidP="00176D8A">
            <w:pPr>
              <w:widowControl w:val="0"/>
              <w:rPr>
                <w:rFonts w:ascii="PT Astra Serif" w:eastAsia="Arial Unicode MS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E1A4A">
              <w:rPr>
                <w:rFonts w:ascii="PT Astra Serif" w:eastAsia="Arial Unicode MS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Ожидаемые результаты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225" w:rsidRPr="00DE1A4A" w:rsidRDefault="00BB4225" w:rsidP="008A16A6">
            <w:pPr>
              <w:widowControl w:val="0"/>
              <w:jc w:val="both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DE1A4A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  <w:t>Снижение рисков причинения вреда охраняемым законом ценностям;</w:t>
            </w:r>
          </w:p>
          <w:p w:rsidR="00BB4225" w:rsidRPr="00DE1A4A" w:rsidRDefault="00BB4225" w:rsidP="008A16A6">
            <w:pPr>
              <w:widowControl w:val="0"/>
              <w:jc w:val="both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DE1A4A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  <w:t>Развитие системы профилактических мероприятий; Повышение прозрачности деятельности Министерства при осуществлении регионального контроля надзора);</w:t>
            </w:r>
          </w:p>
          <w:p w:rsidR="00BB4225" w:rsidRPr="00DE1A4A" w:rsidRDefault="00BB4225" w:rsidP="008A16A6">
            <w:pPr>
              <w:widowControl w:val="0"/>
              <w:jc w:val="both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DE1A4A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  <w:t>Уменьшение административной нагрузки на объекты контроля</w:t>
            </w:r>
            <w:r w:rsidR="00CE203A" w:rsidRPr="00DE1A4A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6A4266" w:rsidRPr="00266A55" w:rsidRDefault="006A4266" w:rsidP="00176D8A">
      <w:pPr>
        <w:widowControl w:val="0"/>
        <w:spacing w:after="0" w:line="240" w:lineRule="auto"/>
        <w:rPr>
          <w:rFonts w:ascii="PT Astra Serif" w:eastAsia="Arial Unicode MS" w:hAnsi="PT Astra Serif" w:cs="Arial Unicode MS"/>
          <w:color w:val="000000"/>
          <w:sz w:val="23"/>
          <w:szCs w:val="23"/>
          <w:lang w:eastAsia="ru-RU" w:bidi="ru-RU"/>
        </w:rPr>
      </w:pPr>
    </w:p>
    <w:p w:rsidR="006A4266" w:rsidRPr="00266A55" w:rsidRDefault="006A4266" w:rsidP="00176D8A">
      <w:pPr>
        <w:framePr w:w="9749" w:wrap="notBeside" w:vAnchor="text" w:hAnchor="text" w:xAlign="center" w:y="1"/>
        <w:widowControl w:val="0"/>
        <w:spacing w:after="0" w:line="240" w:lineRule="auto"/>
        <w:rPr>
          <w:rFonts w:ascii="PT Astra Serif" w:eastAsia="Arial Unicode MS" w:hAnsi="PT Astra Serif" w:cs="Arial Unicode MS"/>
          <w:color w:val="000000"/>
          <w:sz w:val="23"/>
          <w:szCs w:val="23"/>
          <w:lang w:eastAsia="ru-RU" w:bidi="ru-RU"/>
        </w:rPr>
      </w:pPr>
    </w:p>
    <w:p w:rsidR="00C00C33" w:rsidRPr="00DE1A4A" w:rsidRDefault="00C00C33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E1A4A">
        <w:rPr>
          <w:rFonts w:ascii="PT Astra Serif" w:hAnsi="PT Astra Serif" w:cs="Times New Roman"/>
          <w:b/>
          <w:sz w:val="28"/>
          <w:szCs w:val="28"/>
        </w:rPr>
        <w:t xml:space="preserve">Раздел 1. Анализ текущего состояния осуществления регионального государственного контроля (надзора) за достоверностью, </w:t>
      </w:r>
      <w:r w:rsidR="004A3A3A">
        <w:rPr>
          <w:rFonts w:ascii="PT Astra Serif" w:hAnsi="PT Astra Serif" w:cs="Times New Roman"/>
          <w:b/>
          <w:sz w:val="28"/>
          <w:szCs w:val="28"/>
        </w:rPr>
        <w:t>актуальностью и </w:t>
      </w:r>
      <w:r w:rsidRPr="00DE1A4A">
        <w:rPr>
          <w:rFonts w:ascii="PT Astra Serif" w:hAnsi="PT Astra Serif" w:cs="Times New Roman"/>
          <w:b/>
          <w:sz w:val="28"/>
          <w:szCs w:val="28"/>
        </w:rPr>
        <w:t>полнотой сведений об организациях отдыха детей и их оздоровления, содержащихся в реестре организаций</w:t>
      </w:r>
      <w:r w:rsidR="0092558D" w:rsidRPr="00DE1A4A">
        <w:rPr>
          <w:rFonts w:ascii="PT Astra Serif" w:hAnsi="PT Astra Serif" w:cs="Times New Roman"/>
          <w:b/>
          <w:sz w:val="28"/>
          <w:szCs w:val="28"/>
        </w:rPr>
        <w:t xml:space="preserve"> отдыха детей и их оздоровления</w:t>
      </w:r>
    </w:p>
    <w:p w:rsidR="00266A55" w:rsidRPr="00DE1A4A" w:rsidRDefault="00266A55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00C33" w:rsidRPr="00DE1A4A" w:rsidRDefault="00280954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Региональный государственный контроль (надзор) за достоверностью, актуальностью и полнотой сведений об</w:t>
      </w:r>
      <w:r w:rsidR="004A3A3A">
        <w:rPr>
          <w:rFonts w:ascii="PT Astra Serif" w:hAnsi="PT Astra Serif" w:cs="Times New Roman"/>
          <w:sz w:val="28"/>
          <w:szCs w:val="28"/>
        </w:rPr>
        <w:t xml:space="preserve"> организациях отдыха детей и их </w:t>
      </w:r>
      <w:r w:rsidRPr="00DE1A4A">
        <w:rPr>
          <w:rFonts w:ascii="PT Astra Serif" w:hAnsi="PT Astra Serif" w:cs="Times New Roman"/>
          <w:sz w:val="28"/>
          <w:szCs w:val="28"/>
        </w:rPr>
        <w:t>оздоровления, содержащихся в реестре организаций отдыха детей и</w:t>
      </w:r>
      <w:r w:rsidR="004A3A3A">
        <w:rPr>
          <w:rFonts w:ascii="PT Astra Serif" w:hAnsi="PT Astra Serif" w:cs="Times New Roman"/>
          <w:sz w:val="28"/>
          <w:szCs w:val="28"/>
        </w:rPr>
        <w:t> </w:t>
      </w:r>
      <w:r w:rsidRPr="00DE1A4A">
        <w:rPr>
          <w:rFonts w:ascii="PT Astra Serif" w:hAnsi="PT Astra Serif" w:cs="Times New Roman"/>
          <w:sz w:val="28"/>
          <w:szCs w:val="28"/>
        </w:rPr>
        <w:t>их</w:t>
      </w:r>
      <w:r w:rsidR="004A3A3A">
        <w:rPr>
          <w:rFonts w:ascii="PT Astra Serif" w:hAnsi="PT Astra Serif" w:cs="Times New Roman"/>
          <w:sz w:val="28"/>
          <w:szCs w:val="28"/>
        </w:rPr>
        <w:t> </w:t>
      </w:r>
      <w:r w:rsidRPr="00DE1A4A">
        <w:rPr>
          <w:rFonts w:ascii="PT Astra Serif" w:hAnsi="PT Astra Serif" w:cs="Times New Roman"/>
          <w:sz w:val="28"/>
          <w:szCs w:val="28"/>
        </w:rPr>
        <w:t xml:space="preserve">оздоровления, осуществляется с </w:t>
      </w:r>
      <w:r w:rsidR="00DF0B5E" w:rsidRPr="00DE1A4A">
        <w:rPr>
          <w:rFonts w:ascii="PT Astra Serif" w:hAnsi="PT Astra Serif" w:cs="Times New Roman"/>
          <w:sz w:val="28"/>
          <w:szCs w:val="28"/>
        </w:rPr>
        <w:t xml:space="preserve">2021 года. Реестр организаций отдыха детей и их оздоровления содержит сведения о </w:t>
      </w:r>
      <w:r w:rsidR="004A3814" w:rsidRPr="00DE1A4A">
        <w:rPr>
          <w:rFonts w:ascii="PT Astra Serif" w:hAnsi="PT Astra Serif" w:cs="Times New Roman"/>
          <w:sz w:val="28"/>
          <w:szCs w:val="28"/>
        </w:rPr>
        <w:t>5</w:t>
      </w:r>
      <w:r w:rsidR="00CE7B5B">
        <w:rPr>
          <w:rFonts w:ascii="PT Astra Serif" w:hAnsi="PT Astra Serif" w:cs="Times New Roman"/>
          <w:sz w:val="28"/>
          <w:szCs w:val="28"/>
        </w:rPr>
        <w:t>33</w:t>
      </w:r>
      <w:r w:rsidR="00DF0B5E" w:rsidRPr="00DE1A4A">
        <w:rPr>
          <w:rFonts w:ascii="PT Astra Serif" w:hAnsi="PT Astra Serif" w:cs="Times New Roman"/>
          <w:sz w:val="28"/>
          <w:szCs w:val="28"/>
        </w:rPr>
        <w:t xml:space="preserve"> лагерях, в том числе:</w:t>
      </w:r>
    </w:p>
    <w:p w:rsidR="004A3814" w:rsidRPr="00DE1A4A" w:rsidRDefault="004A3814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детские лагеря труда и отдыха – 1</w:t>
      </w:r>
      <w:r w:rsidR="00CE7B5B">
        <w:rPr>
          <w:rFonts w:ascii="PT Astra Serif" w:hAnsi="PT Astra Serif" w:cs="Times New Roman"/>
          <w:sz w:val="28"/>
          <w:szCs w:val="28"/>
        </w:rPr>
        <w:t>19</w:t>
      </w:r>
    </w:p>
    <w:p w:rsidR="004A3814" w:rsidRPr="00DE1A4A" w:rsidRDefault="004A3814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специализированные профильные лагеря – 2</w:t>
      </w:r>
    </w:p>
    <w:p w:rsidR="00215E40" w:rsidRPr="00DE1A4A" w:rsidRDefault="00215E40" w:rsidP="00215E4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организации отдыха детей и их оздоровления сезонного действия или круглогодичного действия - 2</w:t>
      </w:r>
      <w:r w:rsidR="00CE7B5B">
        <w:rPr>
          <w:rFonts w:ascii="PT Astra Serif" w:hAnsi="PT Astra Serif" w:cs="Times New Roman"/>
          <w:sz w:val="28"/>
          <w:szCs w:val="28"/>
        </w:rPr>
        <w:t>6</w:t>
      </w:r>
      <w:r w:rsidRPr="00DE1A4A">
        <w:rPr>
          <w:rFonts w:ascii="PT Astra Serif" w:hAnsi="PT Astra Serif" w:cs="Times New Roman"/>
          <w:sz w:val="28"/>
          <w:szCs w:val="28"/>
        </w:rPr>
        <w:t xml:space="preserve">, </w:t>
      </w:r>
    </w:p>
    <w:p w:rsidR="004A3814" w:rsidRPr="00DE1A4A" w:rsidRDefault="00215E40" w:rsidP="00620CA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 xml:space="preserve">лагеря, организованные образовательными организациями, осуществляющими организацию отдыха и оздоровления обучающихся </w:t>
      </w:r>
      <w:r w:rsidR="00620CA6">
        <w:rPr>
          <w:rFonts w:ascii="PT Astra Serif" w:hAnsi="PT Astra Serif" w:cs="Times New Roman"/>
          <w:sz w:val="28"/>
          <w:szCs w:val="28"/>
        </w:rPr>
        <w:br/>
      </w:r>
      <w:r w:rsidRPr="00DE1A4A">
        <w:rPr>
          <w:rFonts w:ascii="PT Astra Serif" w:hAnsi="PT Astra Serif" w:cs="Times New Roman"/>
          <w:sz w:val="28"/>
          <w:szCs w:val="28"/>
        </w:rPr>
        <w:t>в каникулярное время (с круглосуточным ил</w:t>
      </w:r>
      <w:r w:rsidR="00620CA6">
        <w:rPr>
          <w:rFonts w:ascii="PT Astra Serif" w:hAnsi="PT Astra Serif" w:cs="Times New Roman"/>
          <w:sz w:val="28"/>
          <w:szCs w:val="28"/>
        </w:rPr>
        <w:t>и дневным пребыванием) – 3</w:t>
      </w:r>
      <w:r w:rsidR="00CE7B5B">
        <w:rPr>
          <w:rFonts w:ascii="PT Astra Serif" w:hAnsi="PT Astra Serif" w:cs="Times New Roman"/>
          <w:sz w:val="28"/>
          <w:szCs w:val="28"/>
        </w:rPr>
        <w:t>82</w:t>
      </w:r>
      <w:r w:rsidR="00620CA6">
        <w:rPr>
          <w:rFonts w:ascii="PT Astra Serif" w:hAnsi="PT Astra Serif" w:cs="Times New Roman"/>
          <w:sz w:val="28"/>
          <w:szCs w:val="28"/>
        </w:rPr>
        <w:t>.</w:t>
      </w:r>
    </w:p>
    <w:p w:rsidR="00DF0B5E" w:rsidRPr="00DE1A4A" w:rsidRDefault="00DF0B5E" w:rsidP="004A3A3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В 202</w:t>
      </w:r>
      <w:r w:rsidR="00CE7B5B">
        <w:rPr>
          <w:rFonts w:ascii="PT Astra Serif" w:hAnsi="PT Astra Serif" w:cs="Times New Roman"/>
          <w:sz w:val="28"/>
          <w:szCs w:val="28"/>
        </w:rPr>
        <w:t>2</w:t>
      </w:r>
      <w:r w:rsidRPr="00DE1A4A">
        <w:rPr>
          <w:rFonts w:ascii="PT Astra Serif" w:hAnsi="PT Astra Serif" w:cs="Times New Roman"/>
          <w:sz w:val="28"/>
          <w:szCs w:val="28"/>
        </w:rPr>
        <w:t xml:space="preserve"> году </w:t>
      </w:r>
      <w:r w:rsidR="004A3A3A">
        <w:rPr>
          <w:rFonts w:ascii="PT Astra Serif" w:hAnsi="PT Astra Serif" w:cs="Times New Roman"/>
          <w:sz w:val="28"/>
          <w:szCs w:val="28"/>
        </w:rPr>
        <w:t>были запланированы контрольные надзорные мероприятия в отношении 46</w:t>
      </w:r>
      <w:r w:rsidR="004A3A3A" w:rsidRPr="00DE1A4A">
        <w:rPr>
          <w:rFonts w:ascii="PT Astra Serif" w:hAnsi="PT Astra Serif" w:cs="Times New Roman"/>
          <w:sz w:val="28"/>
          <w:szCs w:val="28"/>
        </w:rPr>
        <w:t xml:space="preserve"> </w:t>
      </w:r>
      <w:r w:rsidR="00091BF7">
        <w:rPr>
          <w:rFonts w:ascii="PT Astra Serif" w:hAnsi="PT Astra Serif" w:cs="Times New Roman"/>
          <w:sz w:val="28"/>
          <w:szCs w:val="28"/>
        </w:rPr>
        <w:t>контролируемых лиц</w:t>
      </w:r>
      <w:r w:rsidR="004A3A3A">
        <w:rPr>
          <w:rFonts w:ascii="PT Astra Serif" w:hAnsi="PT Astra Serif" w:cs="Times New Roman"/>
          <w:sz w:val="28"/>
          <w:szCs w:val="28"/>
        </w:rPr>
        <w:t xml:space="preserve">, </w:t>
      </w:r>
      <w:r w:rsidRPr="00DE1A4A">
        <w:rPr>
          <w:rFonts w:ascii="PT Astra Serif" w:hAnsi="PT Astra Serif" w:cs="Times New Roman"/>
          <w:sz w:val="28"/>
          <w:szCs w:val="28"/>
        </w:rPr>
        <w:t>проведены проверки в рамках 2</w:t>
      </w:r>
      <w:r w:rsidR="00CE7B5B">
        <w:rPr>
          <w:rFonts w:ascii="PT Astra Serif" w:hAnsi="PT Astra Serif" w:cs="Times New Roman"/>
          <w:sz w:val="28"/>
          <w:szCs w:val="28"/>
        </w:rPr>
        <w:t>48</w:t>
      </w:r>
      <w:r w:rsidRPr="00DE1A4A">
        <w:rPr>
          <w:rFonts w:ascii="PT Astra Serif" w:hAnsi="PT Astra Serif" w:cs="Times New Roman"/>
          <w:sz w:val="28"/>
          <w:szCs w:val="28"/>
        </w:rPr>
        <w:t>-ФЗ</w:t>
      </w:r>
      <w:r w:rsidR="00B10B3D" w:rsidRPr="00DE1A4A">
        <w:rPr>
          <w:rFonts w:ascii="PT Astra Serif" w:hAnsi="PT Astra Serif" w:cs="Times New Roman"/>
          <w:sz w:val="28"/>
          <w:szCs w:val="28"/>
        </w:rPr>
        <w:t xml:space="preserve"> «</w:t>
      </w:r>
      <w:r w:rsidR="00091BF7">
        <w:rPr>
          <w:rFonts w:ascii="PT Astra Serif" w:hAnsi="PT Astra Serif" w:cs="Times New Roman"/>
          <w:sz w:val="28"/>
          <w:szCs w:val="28"/>
        </w:rPr>
        <w:t>О </w:t>
      </w:r>
      <w:r w:rsidR="00C17D42" w:rsidRPr="00C17D42">
        <w:rPr>
          <w:rFonts w:ascii="PT Astra Serif" w:hAnsi="PT Astra Serif" w:cs="Times New Roman"/>
          <w:sz w:val="28"/>
          <w:szCs w:val="28"/>
        </w:rPr>
        <w:t>государственном контроле (надзоре) и</w:t>
      </w:r>
      <w:r w:rsidR="00C17D42">
        <w:rPr>
          <w:rFonts w:ascii="PT Astra Serif" w:hAnsi="PT Astra Serif" w:cs="Times New Roman"/>
          <w:sz w:val="28"/>
          <w:szCs w:val="28"/>
        </w:rPr>
        <w:t xml:space="preserve"> </w:t>
      </w:r>
      <w:r w:rsidR="007F634B">
        <w:rPr>
          <w:rFonts w:ascii="PT Astra Serif" w:hAnsi="PT Astra Serif" w:cs="Times New Roman"/>
          <w:sz w:val="28"/>
          <w:szCs w:val="28"/>
        </w:rPr>
        <w:t>муниципальном контроле в </w:t>
      </w:r>
      <w:r w:rsidR="00C17D42" w:rsidRPr="00C17D42">
        <w:rPr>
          <w:rFonts w:ascii="PT Astra Serif" w:hAnsi="PT Astra Serif" w:cs="Times New Roman"/>
          <w:sz w:val="28"/>
          <w:szCs w:val="28"/>
        </w:rPr>
        <w:t>Российской Федерации</w:t>
      </w:r>
      <w:r w:rsidR="00B10B3D" w:rsidRPr="00DE1A4A">
        <w:rPr>
          <w:rFonts w:ascii="PT Astra Serif" w:hAnsi="PT Astra Serif" w:cs="Times New Roman"/>
          <w:sz w:val="28"/>
          <w:szCs w:val="28"/>
        </w:rPr>
        <w:t>»</w:t>
      </w:r>
      <w:r w:rsidRPr="00DE1A4A">
        <w:rPr>
          <w:rFonts w:ascii="PT Astra Serif" w:hAnsi="PT Astra Serif" w:cs="Times New Roman"/>
          <w:sz w:val="28"/>
          <w:szCs w:val="28"/>
        </w:rPr>
        <w:t xml:space="preserve"> в отношении</w:t>
      </w:r>
      <w:r w:rsidR="004A3A3A">
        <w:rPr>
          <w:rFonts w:ascii="PT Astra Serif" w:hAnsi="PT Astra Serif" w:cs="Times New Roman"/>
          <w:sz w:val="28"/>
          <w:szCs w:val="28"/>
        </w:rPr>
        <w:t xml:space="preserve"> 10 </w:t>
      </w:r>
      <w:r w:rsidR="00091BF7">
        <w:rPr>
          <w:rFonts w:ascii="PT Astra Serif" w:hAnsi="PT Astra Serif" w:cs="Times New Roman"/>
          <w:sz w:val="28"/>
          <w:szCs w:val="28"/>
        </w:rPr>
        <w:t>контролируемых лиц</w:t>
      </w:r>
      <w:r w:rsidR="007F634B">
        <w:rPr>
          <w:rFonts w:ascii="PT Astra Serif" w:hAnsi="PT Astra Serif" w:cs="Times New Roman"/>
          <w:sz w:val="28"/>
          <w:szCs w:val="28"/>
        </w:rPr>
        <w:t>, относящихся к </w:t>
      </w:r>
      <w:r w:rsidR="00660D13" w:rsidRPr="00DE1A4A">
        <w:rPr>
          <w:rFonts w:ascii="PT Astra Serif" w:hAnsi="PT Astra Serif" w:cs="Times New Roman"/>
          <w:sz w:val="28"/>
          <w:szCs w:val="28"/>
        </w:rPr>
        <w:t>категории умеренного риска</w:t>
      </w:r>
      <w:r w:rsidR="004A3A3A">
        <w:rPr>
          <w:rFonts w:ascii="PT Astra Serif" w:hAnsi="PT Astra Serif" w:cs="Times New Roman"/>
          <w:sz w:val="28"/>
          <w:szCs w:val="28"/>
        </w:rPr>
        <w:t xml:space="preserve">, в отношении 36 </w:t>
      </w:r>
      <w:r w:rsidR="00091BF7">
        <w:rPr>
          <w:rFonts w:ascii="PT Astra Serif" w:hAnsi="PT Astra Serif" w:cs="Times New Roman"/>
          <w:sz w:val="28"/>
          <w:szCs w:val="28"/>
        </w:rPr>
        <w:t xml:space="preserve">контролируемых лиц </w:t>
      </w:r>
      <w:r w:rsidR="004A3A3A">
        <w:rPr>
          <w:rFonts w:ascii="PT Astra Serif" w:hAnsi="PT Astra Serif" w:cs="Times New Roman"/>
          <w:sz w:val="28"/>
          <w:szCs w:val="28"/>
        </w:rPr>
        <w:t>контрольные надзорные мероприятия отменены в порядке п. 5 постановления Правительства Российской Федерации от 10.03.2022 № 336 «</w:t>
      </w:r>
      <w:r w:rsidR="004A3A3A" w:rsidRPr="004A3A3A">
        <w:rPr>
          <w:rFonts w:ascii="PT Astra Serif" w:hAnsi="PT Astra Serif" w:cs="Times New Roman"/>
          <w:sz w:val="28"/>
          <w:szCs w:val="28"/>
        </w:rPr>
        <w:t>об особенностях</w:t>
      </w:r>
      <w:r w:rsidR="004A3A3A">
        <w:rPr>
          <w:rFonts w:ascii="PT Astra Serif" w:hAnsi="PT Astra Serif" w:cs="Times New Roman"/>
          <w:sz w:val="28"/>
          <w:szCs w:val="28"/>
        </w:rPr>
        <w:t xml:space="preserve"> </w:t>
      </w:r>
      <w:r w:rsidR="004A3A3A" w:rsidRPr="004A3A3A">
        <w:rPr>
          <w:rFonts w:ascii="PT Astra Serif" w:hAnsi="PT Astra Serif" w:cs="Times New Roman"/>
          <w:sz w:val="28"/>
          <w:szCs w:val="28"/>
        </w:rPr>
        <w:t>организации и осуществления государственного контроля</w:t>
      </w:r>
      <w:r w:rsidR="004A3A3A">
        <w:rPr>
          <w:rFonts w:ascii="PT Astra Serif" w:hAnsi="PT Astra Serif" w:cs="Times New Roman"/>
          <w:sz w:val="28"/>
          <w:szCs w:val="28"/>
        </w:rPr>
        <w:t xml:space="preserve"> </w:t>
      </w:r>
      <w:r w:rsidR="004A3A3A" w:rsidRPr="004A3A3A">
        <w:rPr>
          <w:rFonts w:ascii="PT Astra Serif" w:hAnsi="PT Astra Serif" w:cs="Times New Roman"/>
          <w:sz w:val="28"/>
          <w:szCs w:val="28"/>
        </w:rPr>
        <w:t>(надзора), муниципального контроля</w:t>
      </w:r>
      <w:r w:rsidR="004A3A3A">
        <w:rPr>
          <w:rFonts w:ascii="PT Astra Serif" w:hAnsi="PT Astra Serif" w:cs="Times New Roman"/>
          <w:sz w:val="28"/>
          <w:szCs w:val="28"/>
        </w:rPr>
        <w:t>».</w:t>
      </w:r>
      <w:r w:rsidRPr="00DE1A4A">
        <w:rPr>
          <w:rFonts w:ascii="PT Astra Serif" w:hAnsi="PT Astra Serif" w:cs="Times New Roman"/>
          <w:sz w:val="28"/>
          <w:szCs w:val="28"/>
        </w:rPr>
        <w:t xml:space="preserve"> В ходе проводимых контрольных мероприятий выявлены сведения, не отвечающие требованиям достоверности, а</w:t>
      </w:r>
      <w:r w:rsidR="007F634B">
        <w:rPr>
          <w:rFonts w:ascii="PT Astra Serif" w:hAnsi="PT Astra Serif" w:cs="Times New Roman"/>
          <w:sz w:val="28"/>
          <w:szCs w:val="28"/>
        </w:rPr>
        <w:t>ктуальности и </w:t>
      </w:r>
      <w:r w:rsidRPr="00DE1A4A">
        <w:rPr>
          <w:rFonts w:ascii="PT Astra Serif" w:hAnsi="PT Astra Serif" w:cs="Times New Roman"/>
          <w:sz w:val="28"/>
          <w:szCs w:val="28"/>
        </w:rPr>
        <w:t xml:space="preserve">полноты </w:t>
      </w:r>
      <w:r w:rsidR="007F634B">
        <w:rPr>
          <w:rFonts w:ascii="PT Astra Serif" w:hAnsi="PT Astra Serif" w:cs="Times New Roman"/>
          <w:sz w:val="28"/>
          <w:szCs w:val="28"/>
        </w:rPr>
        <w:t xml:space="preserve">информации об организациях отдых детей и их оздоровления </w:t>
      </w:r>
      <w:r w:rsidRPr="00DE1A4A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7F634B">
        <w:rPr>
          <w:rFonts w:ascii="PT Astra Serif" w:hAnsi="PT Astra Serif" w:cs="Times New Roman"/>
          <w:sz w:val="28"/>
          <w:szCs w:val="28"/>
        </w:rPr>
        <w:t>двух</w:t>
      </w:r>
      <w:r w:rsidRPr="00DE1A4A">
        <w:rPr>
          <w:rFonts w:ascii="PT Astra Serif" w:hAnsi="PT Astra Serif" w:cs="Times New Roman"/>
          <w:sz w:val="28"/>
          <w:szCs w:val="28"/>
        </w:rPr>
        <w:t xml:space="preserve"> </w:t>
      </w:r>
      <w:r w:rsidR="00091BF7">
        <w:rPr>
          <w:rFonts w:ascii="PT Astra Serif" w:hAnsi="PT Astra Serif" w:cs="Times New Roman"/>
          <w:sz w:val="28"/>
          <w:szCs w:val="28"/>
        </w:rPr>
        <w:t>контролируемых лиц</w:t>
      </w:r>
      <w:r w:rsidRPr="00DE1A4A">
        <w:rPr>
          <w:rFonts w:ascii="PT Astra Serif" w:hAnsi="PT Astra Serif" w:cs="Times New Roman"/>
          <w:sz w:val="28"/>
          <w:szCs w:val="28"/>
        </w:rPr>
        <w:t>. Выявленные нарушения устранены в ходе проведения проверок.</w:t>
      </w:r>
    </w:p>
    <w:p w:rsidR="00B10B3D" w:rsidRPr="00DE1A4A" w:rsidRDefault="00DF0B5E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 xml:space="preserve">Наибольшее количество несоответствий выявлено в </w:t>
      </w:r>
      <w:r w:rsidR="00C3201C" w:rsidRPr="00DE1A4A">
        <w:rPr>
          <w:rFonts w:ascii="PT Astra Serif" w:hAnsi="PT Astra Serif" w:cs="Times New Roman"/>
          <w:sz w:val="28"/>
          <w:szCs w:val="28"/>
        </w:rPr>
        <w:t xml:space="preserve">части </w:t>
      </w:r>
      <w:r w:rsidR="00B10B3D" w:rsidRPr="00DE1A4A">
        <w:rPr>
          <w:rFonts w:ascii="PT Astra Serif" w:hAnsi="PT Astra Serif" w:cs="Times New Roman"/>
          <w:sz w:val="28"/>
          <w:szCs w:val="28"/>
        </w:rPr>
        <w:t>предоставляе</w:t>
      </w:r>
      <w:r w:rsidR="00C17D42">
        <w:rPr>
          <w:rFonts w:ascii="PT Astra Serif" w:hAnsi="PT Astra Serif" w:cs="Times New Roman"/>
          <w:sz w:val="28"/>
          <w:szCs w:val="28"/>
        </w:rPr>
        <w:t xml:space="preserve">мых сведений </w:t>
      </w:r>
      <w:r w:rsidR="00B10B3D" w:rsidRPr="00DE1A4A">
        <w:rPr>
          <w:rFonts w:ascii="PT Astra Serif" w:hAnsi="PT Astra Serif" w:cs="Times New Roman"/>
          <w:sz w:val="28"/>
          <w:szCs w:val="28"/>
        </w:rPr>
        <w:t>о результатах проведения органами, осуществляющими государственны</w:t>
      </w:r>
      <w:r w:rsidR="004A3A3A">
        <w:rPr>
          <w:rFonts w:ascii="PT Astra Serif" w:hAnsi="PT Astra Serif" w:cs="Times New Roman"/>
          <w:sz w:val="28"/>
          <w:szCs w:val="28"/>
        </w:rPr>
        <w:t>й контроль (надзор), плановых и </w:t>
      </w:r>
      <w:r w:rsidR="00B10B3D" w:rsidRPr="00DE1A4A">
        <w:rPr>
          <w:rFonts w:ascii="PT Astra Serif" w:hAnsi="PT Astra Serif" w:cs="Times New Roman"/>
          <w:sz w:val="28"/>
          <w:szCs w:val="28"/>
        </w:rPr>
        <w:t>внепл</w:t>
      </w:r>
      <w:r w:rsidR="00950568">
        <w:rPr>
          <w:rFonts w:ascii="PT Astra Serif" w:hAnsi="PT Astra Serif" w:cs="Times New Roman"/>
          <w:sz w:val="28"/>
          <w:szCs w:val="28"/>
        </w:rPr>
        <w:t>ановых проверок за два последних</w:t>
      </w:r>
      <w:r w:rsidR="00B10B3D" w:rsidRPr="00DE1A4A">
        <w:rPr>
          <w:rFonts w:ascii="PT Astra Serif" w:hAnsi="PT Astra Serif" w:cs="Times New Roman"/>
          <w:sz w:val="28"/>
          <w:szCs w:val="28"/>
        </w:rPr>
        <w:t xml:space="preserve"> год</w:t>
      </w:r>
      <w:r w:rsidR="00950568">
        <w:rPr>
          <w:rFonts w:ascii="PT Astra Serif" w:hAnsi="PT Astra Serif" w:cs="Times New Roman"/>
          <w:sz w:val="28"/>
          <w:szCs w:val="28"/>
        </w:rPr>
        <w:t>а</w:t>
      </w:r>
      <w:r w:rsidR="00C17D42">
        <w:rPr>
          <w:rFonts w:ascii="PT Astra Serif" w:hAnsi="PT Astra Serif" w:cs="Times New Roman"/>
          <w:sz w:val="28"/>
          <w:szCs w:val="28"/>
        </w:rPr>
        <w:t>.</w:t>
      </w:r>
    </w:p>
    <w:p w:rsidR="00B10B3D" w:rsidRPr="00DE1A4A" w:rsidRDefault="00B10B3D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Причиной выявленных несоответствий являются:</w:t>
      </w:r>
    </w:p>
    <w:p w:rsidR="00B10B3D" w:rsidRPr="00DE1A4A" w:rsidRDefault="00B10B3D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lastRenderedPageBreak/>
        <w:t xml:space="preserve">- низкий уровень владения руководителями </w:t>
      </w:r>
      <w:r w:rsidR="00091BF7">
        <w:rPr>
          <w:rFonts w:ascii="PT Astra Serif" w:hAnsi="PT Astra Serif" w:cs="Times New Roman"/>
          <w:sz w:val="28"/>
          <w:szCs w:val="28"/>
        </w:rPr>
        <w:t>контролируемых лиц</w:t>
      </w:r>
      <w:r w:rsidRPr="00DE1A4A">
        <w:rPr>
          <w:rFonts w:ascii="PT Astra Serif" w:hAnsi="PT Astra Serif" w:cs="Times New Roman"/>
          <w:sz w:val="28"/>
          <w:szCs w:val="28"/>
        </w:rPr>
        <w:t xml:space="preserve"> </w:t>
      </w:r>
      <w:r w:rsidR="00620CA6">
        <w:rPr>
          <w:rFonts w:ascii="PT Astra Serif" w:hAnsi="PT Astra Serif" w:cs="Times New Roman"/>
          <w:sz w:val="28"/>
          <w:szCs w:val="28"/>
        </w:rPr>
        <w:br/>
      </w:r>
      <w:r w:rsidRPr="00027DA2">
        <w:rPr>
          <w:rFonts w:ascii="PT Astra Serif" w:hAnsi="PT Astra Serif" w:cs="Times New Roman"/>
          <w:sz w:val="28"/>
          <w:szCs w:val="28"/>
        </w:rPr>
        <w:t>сведениями о</w:t>
      </w:r>
      <w:r w:rsidRPr="0098077C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Pr="00DE1A4A">
        <w:rPr>
          <w:rFonts w:ascii="PT Astra Serif" w:hAnsi="PT Astra Serif" w:cs="Times New Roman"/>
          <w:sz w:val="28"/>
          <w:szCs w:val="28"/>
        </w:rPr>
        <w:t xml:space="preserve">нормативных правовых актах, регламентирующих обязательные требования к организациям отдыха детей и их оздоровления; </w:t>
      </w:r>
    </w:p>
    <w:p w:rsidR="00B10B3D" w:rsidRPr="00DE1A4A" w:rsidRDefault="00176D8A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- </w:t>
      </w:r>
      <w:r w:rsidR="00660D13" w:rsidRPr="00DE1A4A">
        <w:rPr>
          <w:rFonts w:ascii="PT Astra Serif" w:hAnsi="PT Astra Serif" w:cs="Times New Roman"/>
          <w:sz w:val="28"/>
          <w:szCs w:val="28"/>
        </w:rPr>
        <w:t>не сформированный навык использования информацион</w:t>
      </w:r>
      <w:r w:rsidRPr="00DE1A4A">
        <w:rPr>
          <w:rFonts w:ascii="PT Astra Serif" w:hAnsi="PT Astra Serif" w:cs="Times New Roman"/>
          <w:sz w:val="28"/>
          <w:szCs w:val="28"/>
        </w:rPr>
        <w:t xml:space="preserve">ных баз </w:t>
      </w:r>
      <w:r w:rsidR="00620CA6">
        <w:rPr>
          <w:rFonts w:ascii="PT Astra Serif" w:hAnsi="PT Astra Serif" w:cs="Times New Roman"/>
          <w:sz w:val="28"/>
          <w:szCs w:val="28"/>
        </w:rPr>
        <w:br/>
      </w:r>
      <w:r w:rsidR="00660D13" w:rsidRPr="00DE1A4A">
        <w:rPr>
          <w:rFonts w:ascii="PT Astra Serif" w:hAnsi="PT Astra Serif" w:cs="Times New Roman"/>
          <w:sz w:val="28"/>
          <w:szCs w:val="28"/>
        </w:rPr>
        <w:t>и систем для своевременного принятия управленческих решений в части организации исполнения приказа Министерства образования и науки Ульяновской области №</w:t>
      </w:r>
      <w:r w:rsidR="004E10FA" w:rsidRPr="00DE1A4A">
        <w:rPr>
          <w:rFonts w:ascii="PT Astra Serif" w:hAnsi="PT Astra Serif" w:cs="Times New Roman"/>
          <w:sz w:val="28"/>
          <w:szCs w:val="28"/>
        </w:rPr>
        <w:t xml:space="preserve"> </w:t>
      </w:r>
      <w:r w:rsidR="00660D13" w:rsidRPr="00DE1A4A">
        <w:rPr>
          <w:rFonts w:ascii="PT Astra Serif" w:hAnsi="PT Astra Serif" w:cs="Times New Roman"/>
          <w:sz w:val="28"/>
          <w:szCs w:val="28"/>
        </w:rPr>
        <w:t>9 от 17.04.</w:t>
      </w:r>
      <w:r w:rsidRPr="00DE1A4A">
        <w:rPr>
          <w:rFonts w:ascii="PT Astra Serif" w:hAnsi="PT Astra Serif" w:cs="Times New Roman"/>
          <w:sz w:val="28"/>
          <w:szCs w:val="28"/>
        </w:rPr>
        <w:t xml:space="preserve">2020 «Об утверждении Положения </w:t>
      </w:r>
      <w:r w:rsidR="00620CA6">
        <w:rPr>
          <w:rFonts w:ascii="PT Astra Serif" w:hAnsi="PT Astra Serif" w:cs="Times New Roman"/>
          <w:sz w:val="28"/>
          <w:szCs w:val="28"/>
        </w:rPr>
        <w:br/>
      </w:r>
      <w:r w:rsidR="00660D13" w:rsidRPr="00DE1A4A">
        <w:rPr>
          <w:rFonts w:ascii="PT Astra Serif" w:hAnsi="PT Astra Serif" w:cs="Times New Roman"/>
          <w:sz w:val="28"/>
          <w:szCs w:val="28"/>
        </w:rPr>
        <w:t>о порядке формирования и ведения реестра организаций отдыха детей и их оздоровления на территории Ульяновской области»</w:t>
      </w:r>
      <w:r w:rsidR="00C17D42">
        <w:rPr>
          <w:rFonts w:ascii="PT Astra Serif" w:hAnsi="PT Astra Serif" w:cs="Times New Roman"/>
          <w:sz w:val="28"/>
          <w:szCs w:val="28"/>
        </w:rPr>
        <w:t>.</w:t>
      </w:r>
    </w:p>
    <w:p w:rsidR="007B246A" w:rsidRDefault="00342D16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В рамках программы профилактики в 202</w:t>
      </w:r>
      <w:r w:rsidR="00C17D42">
        <w:rPr>
          <w:rFonts w:ascii="PT Astra Serif" w:hAnsi="PT Astra Serif" w:cs="Times New Roman"/>
          <w:sz w:val="28"/>
          <w:szCs w:val="28"/>
        </w:rPr>
        <w:t>2</w:t>
      </w:r>
      <w:r w:rsidRPr="00DE1A4A">
        <w:rPr>
          <w:rFonts w:ascii="PT Astra Serif" w:hAnsi="PT Astra Serif" w:cs="Times New Roman"/>
          <w:sz w:val="28"/>
          <w:szCs w:val="28"/>
        </w:rPr>
        <w:t xml:space="preserve"> году проводилс</w:t>
      </w:r>
      <w:r w:rsidR="00C21F02" w:rsidRPr="00DE1A4A">
        <w:rPr>
          <w:rFonts w:ascii="PT Astra Serif" w:hAnsi="PT Astra Serif" w:cs="Times New Roman"/>
          <w:sz w:val="28"/>
          <w:szCs w:val="28"/>
        </w:rPr>
        <w:t>я</w:t>
      </w:r>
      <w:r w:rsidRPr="00DE1A4A">
        <w:rPr>
          <w:rFonts w:ascii="PT Astra Serif" w:hAnsi="PT Astra Serif" w:cs="Times New Roman"/>
          <w:sz w:val="28"/>
          <w:szCs w:val="28"/>
        </w:rPr>
        <w:t xml:space="preserve"> </w:t>
      </w:r>
      <w:r w:rsidR="00C21F02" w:rsidRPr="00DE1A4A">
        <w:rPr>
          <w:rFonts w:ascii="PT Astra Serif" w:hAnsi="PT Astra Serif" w:cs="Times New Roman"/>
          <w:sz w:val="28"/>
          <w:szCs w:val="28"/>
        </w:rPr>
        <w:t>весь комплекс мероприятий, в том числе</w:t>
      </w:r>
      <w:r w:rsidR="00A21A22">
        <w:rPr>
          <w:rFonts w:ascii="PT Astra Serif" w:hAnsi="PT Astra Serif" w:cs="Times New Roman"/>
          <w:sz w:val="28"/>
          <w:szCs w:val="28"/>
        </w:rPr>
        <w:t xml:space="preserve"> обязательные профилактические визиты для вновь внесенных в реестр организаций отдыха детей и их оздоровления и </w:t>
      </w:r>
      <w:r w:rsidRPr="00DE1A4A">
        <w:rPr>
          <w:rFonts w:ascii="PT Astra Serif" w:hAnsi="PT Astra Serif" w:cs="Times New Roman"/>
          <w:sz w:val="28"/>
          <w:szCs w:val="28"/>
        </w:rPr>
        <w:t>публичные мероприятия с большим охватом участников</w:t>
      </w:r>
      <w:r w:rsidR="00C21F02" w:rsidRPr="00DE1A4A">
        <w:rPr>
          <w:rFonts w:ascii="PT Astra Serif" w:hAnsi="PT Astra Serif" w:cs="Times New Roman"/>
          <w:sz w:val="28"/>
          <w:szCs w:val="28"/>
        </w:rPr>
        <w:t>.</w:t>
      </w:r>
    </w:p>
    <w:p w:rsidR="007B246A" w:rsidRDefault="003F4DE1" w:rsidP="003F4DE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Признаки нарушения</w:t>
      </w:r>
      <w:r w:rsidR="00A21A22">
        <w:rPr>
          <w:rFonts w:ascii="PT Astra Serif" w:hAnsi="PT Astra Serif" w:cs="Times New Roman"/>
          <w:sz w:val="28"/>
          <w:szCs w:val="28"/>
        </w:rPr>
        <w:t xml:space="preserve"> обязательных требований были выявлены в ходе мероприятий без взаимодействия с контролируемыми лицами. По результатам </w:t>
      </w:r>
      <w:r w:rsidR="006A5CFF">
        <w:rPr>
          <w:rFonts w:ascii="PT Astra Serif" w:hAnsi="PT Astra Serif" w:cs="Times New Roman"/>
          <w:sz w:val="28"/>
          <w:szCs w:val="28"/>
        </w:rPr>
        <w:t>наблюдений за соблюдением обязательных требований</w:t>
      </w:r>
      <w:r w:rsidR="00A21A22">
        <w:rPr>
          <w:rFonts w:ascii="PT Astra Serif" w:hAnsi="PT Astra Serif" w:cs="Times New Roman"/>
          <w:sz w:val="28"/>
          <w:szCs w:val="28"/>
        </w:rPr>
        <w:t xml:space="preserve"> контролируемым лицам направлено 108 предостережений.</w:t>
      </w:r>
    </w:p>
    <w:p w:rsidR="00C21F02" w:rsidRPr="00DE1A4A" w:rsidRDefault="00C21F02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 xml:space="preserve"> Анализ проведенных в рамках программы профилактики мероприятий позволяет сделать следующие выводы:</w:t>
      </w:r>
    </w:p>
    <w:p w:rsidR="00342D16" w:rsidRPr="00DE1A4A" w:rsidRDefault="00C21F02" w:rsidP="00A21A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1)</w:t>
      </w:r>
      <w:r w:rsidR="00C32EF2" w:rsidRPr="00DE1A4A">
        <w:rPr>
          <w:rFonts w:ascii="PT Astra Serif" w:hAnsi="PT Astra Serif" w:cs="Times New Roman"/>
          <w:sz w:val="28"/>
          <w:szCs w:val="28"/>
        </w:rPr>
        <w:t xml:space="preserve"> </w:t>
      </w:r>
      <w:r w:rsidR="00342D16" w:rsidRPr="00DE1A4A">
        <w:rPr>
          <w:rFonts w:ascii="PT Astra Serif" w:hAnsi="PT Astra Serif" w:cs="Times New Roman"/>
          <w:sz w:val="28"/>
          <w:szCs w:val="28"/>
        </w:rPr>
        <w:t>более эффективным</w:t>
      </w:r>
      <w:r w:rsidRPr="00DE1A4A">
        <w:rPr>
          <w:rFonts w:ascii="PT Astra Serif" w:hAnsi="PT Astra Serif" w:cs="Times New Roman"/>
          <w:sz w:val="28"/>
          <w:szCs w:val="28"/>
        </w:rPr>
        <w:t>и</w:t>
      </w:r>
      <w:r w:rsidR="00342D16" w:rsidRPr="00DE1A4A">
        <w:rPr>
          <w:rFonts w:ascii="PT Astra Serif" w:hAnsi="PT Astra Serif" w:cs="Times New Roman"/>
          <w:sz w:val="28"/>
          <w:szCs w:val="28"/>
        </w:rPr>
        <w:t xml:space="preserve"> для </w:t>
      </w:r>
      <w:r w:rsidR="00C32EF2" w:rsidRPr="00DE1A4A">
        <w:rPr>
          <w:rFonts w:ascii="PT Astra Serif" w:hAnsi="PT Astra Serif" w:cs="Times New Roman"/>
          <w:sz w:val="28"/>
          <w:szCs w:val="28"/>
        </w:rPr>
        <w:t xml:space="preserve">реализации целей </w:t>
      </w:r>
      <w:r w:rsidR="00342D16" w:rsidRPr="00DE1A4A">
        <w:rPr>
          <w:rFonts w:ascii="PT Astra Serif" w:hAnsi="PT Astra Serif" w:cs="Times New Roman"/>
          <w:sz w:val="28"/>
          <w:szCs w:val="28"/>
        </w:rPr>
        <w:t xml:space="preserve">регионального </w:t>
      </w:r>
      <w:r w:rsidR="008914CB">
        <w:rPr>
          <w:rFonts w:ascii="PT Astra Serif" w:hAnsi="PT Astra Serif" w:cs="Times New Roman"/>
          <w:sz w:val="28"/>
          <w:szCs w:val="28"/>
        </w:rPr>
        <w:t xml:space="preserve">государственного </w:t>
      </w:r>
      <w:r w:rsidR="00342D16" w:rsidRPr="00DE1A4A">
        <w:rPr>
          <w:rFonts w:ascii="PT Astra Serif" w:hAnsi="PT Astra Serif" w:cs="Times New Roman"/>
          <w:sz w:val="28"/>
          <w:szCs w:val="28"/>
        </w:rPr>
        <w:t>ко</w:t>
      </w:r>
      <w:r w:rsidR="00A21A22">
        <w:rPr>
          <w:rFonts w:ascii="PT Astra Serif" w:hAnsi="PT Astra Serif" w:cs="Times New Roman"/>
          <w:sz w:val="28"/>
          <w:szCs w:val="28"/>
        </w:rPr>
        <w:t xml:space="preserve">нтроля стали мониторинги с последующими </w:t>
      </w:r>
      <w:r w:rsidR="00342D16" w:rsidRPr="00DE1A4A">
        <w:rPr>
          <w:rFonts w:ascii="PT Astra Serif" w:hAnsi="PT Astra Serif" w:cs="Times New Roman"/>
          <w:sz w:val="28"/>
          <w:szCs w:val="28"/>
        </w:rPr>
        <w:t>консультаци</w:t>
      </w:r>
      <w:r w:rsidR="00A21A22">
        <w:rPr>
          <w:rFonts w:ascii="PT Astra Serif" w:hAnsi="PT Astra Serif" w:cs="Times New Roman"/>
          <w:sz w:val="28"/>
          <w:szCs w:val="28"/>
        </w:rPr>
        <w:t>ями</w:t>
      </w:r>
      <w:r w:rsidR="00342D16" w:rsidRPr="00DE1A4A">
        <w:rPr>
          <w:rFonts w:ascii="PT Astra Serif" w:hAnsi="PT Astra Serif" w:cs="Times New Roman"/>
          <w:sz w:val="28"/>
          <w:szCs w:val="28"/>
        </w:rPr>
        <w:t xml:space="preserve"> для непосредственных исполнителей услуги в сфере организации отдыха детей и их оздоровления. </w:t>
      </w:r>
      <w:r w:rsidRPr="00DE1A4A">
        <w:rPr>
          <w:rFonts w:ascii="PT Astra Serif" w:hAnsi="PT Astra Serif" w:cs="Times New Roman"/>
          <w:sz w:val="28"/>
          <w:szCs w:val="28"/>
        </w:rPr>
        <w:t>Эта форма работы должна стать систематической в 202</w:t>
      </w:r>
      <w:r w:rsidR="00E85BCB">
        <w:rPr>
          <w:rFonts w:ascii="PT Astra Serif" w:hAnsi="PT Astra Serif" w:cs="Times New Roman"/>
          <w:sz w:val="28"/>
          <w:szCs w:val="28"/>
        </w:rPr>
        <w:t>3</w:t>
      </w:r>
      <w:r w:rsidRPr="00DE1A4A">
        <w:rPr>
          <w:rFonts w:ascii="PT Astra Serif" w:hAnsi="PT Astra Serif" w:cs="Times New Roman"/>
          <w:sz w:val="28"/>
          <w:szCs w:val="28"/>
        </w:rPr>
        <w:t xml:space="preserve"> году;</w:t>
      </w:r>
    </w:p>
    <w:p w:rsidR="00C21F02" w:rsidRPr="00DE1A4A" w:rsidRDefault="00C21F02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2)</w:t>
      </w:r>
      <w:r w:rsidR="00C32EF2" w:rsidRPr="00DE1A4A">
        <w:rPr>
          <w:rFonts w:ascii="PT Astra Serif" w:hAnsi="PT Astra Serif" w:cs="Times New Roman"/>
          <w:sz w:val="28"/>
          <w:szCs w:val="28"/>
        </w:rPr>
        <w:t xml:space="preserve"> </w:t>
      </w:r>
      <w:r w:rsidRPr="00DE1A4A">
        <w:rPr>
          <w:rFonts w:ascii="PT Astra Serif" w:hAnsi="PT Astra Serif" w:cs="Times New Roman"/>
          <w:sz w:val="28"/>
          <w:szCs w:val="28"/>
        </w:rPr>
        <w:t xml:space="preserve">необходима система мероприятий по популяризации разделов официального сайта Министерства просвещения и воспитания с целью </w:t>
      </w:r>
      <w:r w:rsidR="00C32EF2" w:rsidRPr="00DE1A4A">
        <w:rPr>
          <w:rFonts w:ascii="PT Astra Serif" w:hAnsi="PT Astra Serif" w:cs="Times New Roman"/>
          <w:sz w:val="28"/>
          <w:szCs w:val="28"/>
        </w:rPr>
        <w:t>своевременного использования</w:t>
      </w:r>
      <w:r w:rsidRPr="00DE1A4A">
        <w:rPr>
          <w:rFonts w:ascii="PT Astra Serif" w:hAnsi="PT Astra Serif" w:cs="Times New Roman"/>
          <w:sz w:val="28"/>
          <w:szCs w:val="28"/>
        </w:rPr>
        <w:t xml:space="preserve"> </w:t>
      </w:r>
      <w:r w:rsidR="00091BF7">
        <w:rPr>
          <w:rFonts w:ascii="PT Astra Serif" w:hAnsi="PT Astra Serif" w:cs="Times New Roman"/>
          <w:sz w:val="28"/>
          <w:szCs w:val="28"/>
        </w:rPr>
        <w:t>контролируемыми лицами</w:t>
      </w:r>
      <w:r w:rsidR="00C32EF2" w:rsidRPr="00DE1A4A">
        <w:rPr>
          <w:rFonts w:ascii="PT Astra Serif" w:hAnsi="PT Astra Serif" w:cs="Times New Roman"/>
          <w:sz w:val="28"/>
          <w:szCs w:val="28"/>
        </w:rPr>
        <w:t xml:space="preserve"> </w:t>
      </w:r>
      <w:r w:rsidRPr="00DE1A4A">
        <w:rPr>
          <w:rFonts w:ascii="PT Astra Serif" w:hAnsi="PT Astra Serif" w:cs="Times New Roman"/>
          <w:sz w:val="28"/>
          <w:szCs w:val="28"/>
        </w:rPr>
        <w:t xml:space="preserve">информации </w:t>
      </w:r>
      <w:r w:rsidR="00620CA6">
        <w:rPr>
          <w:rFonts w:ascii="PT Astra Serif" w:hAnsi="PT Astra Serif" w:cs="Times New Roman"/>
          <w:sz w:val="28"/>
          <w:szCs w:val="28"/>
        </w:rPr>
        <w:br/>
      </w:r>
      <w:r w:rsidRPr="00DE1A4A">
        <w:rPr>
          <w:rFonts w:ascii="PT Astra Serif" w:hAnsi="PT Astra Serif" w:cs="Times New Roman"/>
          <w:sz w:val="28"/>
          <w:szCs w:val="28"/>
        </w:rPr>
        <w:t>о региональном государственном контроле</w:t>
      </w:r>
      <w:r w:rsidR="007258EB">
        <w:rPr>
          <w:rFonts w:ascii="PT Astra Serif" w:hAnsi="PT Astra Serif" w:cs="Times New Roman"/>
          <w:sz w:val="28"/>
          <w:szCs w:val="28"/>
        </w:rPr>
        <w:t xml:space="preserve"> (надзоре)</w:t>
      </w:r>
      <w:r w:rsidRPr="00DE1A4A">
        <w:rPr>
          <w:rFonts w:ascii="PT Astra Serif" w:hAnsi="PT Astra Serif" w:cs="Times New Roman"/>
          <w:sz w:val="28"/>
          <w:szCs w:val="28"/>
        </w:rPr>
        <w:t>, обязательных требованиях, критериях отнесени</w:t>
      </w:r>
      <w:r w:rsidR="00C32EF2" w:rsidRPr="00DE1A4A">
        <w:rPr>
          <w:rFonts w:ascii="PT Astra Serif" w:hAnsi="PT Astra Serif" w:cs="Times New Roman"/>
          <w:sz w:val="28"/>
          <w:szCs w:val="28"/>
        </w:rPr>
        <w:t>я организации к категории риска;</w:t>
      </w:r>
    </w:p>
    <w:p w:rsidR="00C32EF2" w:rsidRPr="00DE1A4A" w:rsidRDefault="00C32EF2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3) с целью формирования единообразия в подходах к документарному сопровождению деятельности организаций отдыха детей и их оздоровления</w:t>
      </w:r>
      <w:r w:rsidR="00F25A81" w:rsidRPr="00DE1A4A">
        <w:rPr>
          <w:rFonts w:ascii="PT Astra Serif" w:hAnsi="PT Astra Serif" w:cs="Times New Roman"/>
          <w:sz w:val="28"/>
          <w:szCs w:val="28"/>
        </w:rPr>
        <w:t xml:space="preserve"> целесообразны разработки руководств, инструктивных и методических материалов по отдельным вопросам деятельности лагерей.</w:t>
      </w:r>
    </w:p>
    <w:p w:rsidR="00CE203A" w:rsidRPr="00DE1A4A" w:rsidRDefault="00CE203A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00C33" w:rsidRPr="00DE1A4A" w:rsidRDefault="00C00C33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E1A4A">
        <w:rPr>
          <w:rFonts w:ascii="PT Astra Serif" w:hAnsi="PT Astra Serif" w:cs="Times New Roman"/>
          <w:b/>
          <w:sz w:val="28"/>
          <w:szCs w:val="28"/>
        </w:rPr>
        <w:t>Раздел 2. Цели и</w:t>
      </w:r>
      <w:r w:rsidR="0092558D" w:rsidRPr="00DE1A4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DE1A4A">
        <w:rPr>
          <w:rFonts w:ascii="PT Astra Serif" w:hAnsi="PT Astra Serif" w:cs="Times New Roman"/>
          <w:b/>
          <w:sz w:val="28"/>
          <w:szCs w:val="28"/>
        </w:rPr>
        <w:t>задачи реализации</w:t>
      </w:r>
      <w:r w:rsidR="008224A4" w:rsidRPr="00DE1A4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DE1A4A">
        <w:rPr>
          <w:rFonts w:ascii="PT Astra Serif" w:hAnsi="PT Astra Serif" w:cs="Times New Roman"/>
          <w:b/>
          <w:sz w:val="28"/>
          <w:szCs w:val="28"/>
        </w:rPr>
        <w:t>программы профилактики</w:t>
      </w:r>
    </w:p>
    <w:p w:rsidR="00CE203A" w:rsidRPr="00DE1A4A" w:rsidRDefault="00CE203A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00C33" w:rsidRPr="00DE1A4A" w:rsidRDefault="00CA7214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целей:</w:t>
      </w:r>
    </w:p>
    <w:p w:rsidR="00CA7214" w:rsidRPr="00DE1A4A" w:rsidRDefault="00CA7214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-</w:t>
      </w:r>
      <w:r w:rsidR="008224A4" w:rsidRPr="00DE1A4A">
        <w:rPr>
          <w:rFonts w:ascii="PT Astra Serif" w:hAnsi="PT Astra Serif" w:cs="Times New Roman"/>
          <w:sz w:val="28"/>
          <w:szCs w:val="28"/>
        </w:rPr>
        <w:t> </w:t>
      </w:r>
      <w:r w:rsidRPr="00DE1A4A">
        <w:rPr>
          <w:rFonts w:ascii="PT Astra Serif" w:hAnsi="PT Astra Serif" w:cs="Times New Roman"/>
          <w:sz w:val="28"/>
          <w:szCs w:val="28"/>
        </w:rPr>
        <w:t xml:space="preserve">устранение условий, причин, факторов, способных привести </w:t>
      </w:r>
      <w:r w:rsidR="00C3201C" w:rsidRPr="00DE1A4A">
        <w:rPr>
          <w:rFonts w:ascii="PT Astra Serif" w:hAnsi="PT Astra Serif" w:cs="Times New Roman"/>
          <w:sz w:val="28"/>
          <w:szCs w:val="28"/>
        </w:rPr>
        <w:br/>
      </w:r>
      <w:r w:rsidRPr="00DE1A4A">
        <w:rPr>
          <w:rFonts w:ascii="PT Astra Serif" w:hAnsi="PT Astra Serif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CA7214" w:rsidRPr="00DE1A4A" w:rsidRDefault="00CA7214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-</w:t>
      </w:r>
      <w:r w:rsidR="008224A4" w:rsidRPr="00DE1A4A">
        <w:rPr>
          <w:rFonts w:ascii="PT Astra Serif" w:hAnsi="PT Astra Serif" w:cs="Times New Roman"/>
          <w:sz w:val="28"/>
          <w:szCs w:val="28"/>
        </w:rPr>
        <w:t> </w:t>
      </w:r>
      <w:r w:rsidRPr="00DE1A4A">
        <w:rPr>
          <w:rFonts w:ascii="PT Astra Serif" w:hAnsi="PT Astra Serif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7214" w:rsidRPr="00DE1A4A" w:rsidRDefault="00043D63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lastRenderedPageBreak/>
        <w:t xml:space="preserve">Задачи: </w:t>
      </w:r>
    </w:p>
    <w:p w:rsidR="00043D63" w:rsidRPr="00DE1A4A" w:rsidRDefault="00043D63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-</w:t>
      </w:r>
      <w:r w:rsidR="008224A4" w:rsidRPr="00DE1A4A">
        <w:rPr>
          <w:rFonts w:ascii="PT Astra Serif" w:hAnsi="PT Astra Serif" w:cs="Times New Roman"/>
          <w:sz w:val="28"/>
          <w:szCs w:val="28"/>
        </w:rPr>
        <w:t> </w:t>
      </w:r>
      <w:r w:rsidRPr="00DE1A4A">
        <w:rPr>
          <w:rFonts w:ascii="PT Astra Serif" w:hAnsi="PT Astra Serif" w:cs="Times New Roman"/>
          <w:sz w:val="28"/>
          <w:szCs w:val="28"/>
        </w:rPr>
        <w:t>своевременное формирование контента раздела «Региональный контроль» официального сайта Министерства;</w:t>
      </w:r>
    </w:p>
    <w:p w:rsidR="00043D63" w:rsidRPr="00DE1A4A" w:rsidRDefault="00043D63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-</w:t>
      </w:r>
      <w:r w:rsidR="008224A4" w:rsidRPr="00DE1A4A">
        <w:rPr>
          <w:rFonts w:ascii="PT Astra Serif" w:hAnsi="PT Astra Serif" w:cs="Times New Roman"/>
          <w:sz w:val="28"/>
          <w:szCs w:val="28"/>
        </w:rPr>
        <w:t> </w:t>
      </w:r>
      <w:r w:rsidRPr="00DE1A4A">
        <w:rPr>
          <w:rFonts w:ascii="PT Astra Serif" w:hAnsi="PT Astra Serif" w:cs="Times New Roman"/>
          <w:sz w:val="28"/>
          <w:szCs w:val="28"/>
        </w:rPr>
        <w:t xml:space="preserve">популяризация информации, размещенной на сайте, в том числе посредством перехода через </w:t>
      </w:r>
      <w:r w:rsidRPr="00DE1A4A">
        <w:rPr>
          <w:rFonts w:ascii="PT Astra Serif" w:hAnsi="PT Astra Serif" w:cs="Times New Roman"/>
          <w:sz w:val="28"/>
          <w:szCs w:val="28"/>
          <w:lang w:val="en-US"/>
        </w:rPr>
        <w:t>QR</w:t>
      </w:r>
      <w:r w:rsidRPr="00DE1A4A">
        <w:rPr>
          <w:rFonts w:ascii="PT Astra Serif" w:hAnsi="PT Astra Serif" w:cs="Times New Roman"/>
          <w:sz w:val="28"/>
          <w:szCs w:val="28"/>
        </w:rPr>
        <w:t>-код;</w:t>
      </w:r>
    </w:p>
    <w:p w:rsidR="00043D63" w:rsidRPr="00DE1A4A" w:rsidRDefault="00043D63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-</w:t>
      </w:r>
      <w:r w:rsidR="008224A4" w:rsidRPr="00DE1A4A">
        <w:rPr>
          <w:rFonts w:ascii="PT Astra Serif" w:hAnsi="PT Astra Serif" w:cs="Times New Roman"/>
          <w:sz w:val="28"/>
          <w:szCs w:val="28"/>
        </w:rPr>
        <w:t> </w:t>
      </w:r>
      <w:r w:rsidRPr="00DE1A4A">
        <w:rPr>
          <w:rFonts w:ascii="PT Astra Serif" w:hAnsi="PT Astra Serif" w:cs="Times New Roman"/>
          <w:sz w:val="28"/>
          <w:szCs w:val="28"/>
        </w:rPr>
        <w:t>разработка руководств на основе синхронизации внутриведомственных механизмов требований к получению и актуализации информации, поступающей в реестр от контролируемых лиц</w:t>
      </w:r>
      <w:r w:rsidR="00981D31" w:rsidRPr="00DE1A4A">
        <w:rPr>
          <w:rFonts w:ascii="PT Astra Serif" w:hAnsi="PT Astra Serif" w:cs="Times New Roman"/>
          <w:sz w:val="28"/>
          <w:szCs w:val="28"/>
        </w:rPr>
        <w:t>;</w:t>
      </w:r>
    </w:p>
    <w:p w:rsidR="00721E75" w:rsidRPr="00DE1A4A" w:rsidRDefault="00981D31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-</w:t>
      </w:r>
      <w:r w:rsidR="008224A4" w:rsidRPr="00DE1A4A">
        <w:rPr>
          <w:rFonts w:ascii="PT Astra Serif" w:hAnsi="PT Astra Serif" w:cs="Times New Roman"/>
          <w:sz w:val="28"/>
          <w:szCs w:val="28"/>
        </w:rPr>
        <w:t> </w:t>
      </w:r>
      <w:r w:rsidRPr="00DE1A4A">
        <w:rPr>
          <w:rFonts w:ascii="PT Astra Serif" w:hAnsi="PT Astra Serif" w:cs="Times New Roman"/>
          <w:sz w:val="28"/>
          <w:szCs w:val="28"/>
        </w:rPr>
        <w:t>разработка памятки инспектора для проведения консультирования</w:t>
      </w:r>
      <w:r w:rsidR="00721E75" w:rsidRPr="00DE1A4A">
        <w:rPr>
          <w:rFonts w:ascii="PT Astra Serif" w:hAnsi="PT Astra Serif" w:cs="Times New Roman"/>
          <w:sz w:val="28"/>
          <w:szCs w:val="28"/>
        </w:rPr>
        <w:t>;</w:t>
      </w:r>
    </w:p>
    <w:p w:rsidR="00981D31" w:rsidRPr="00DE1A4A" w:rsidRDefault="00721E75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-</w:t>
      </w:r>
      <w:r w:rsidR="008224A4" w:rsidRPr="00DE1A4A">
        <w:rPr>
          <w:rFonts w:ascii="PT Astra Serif" w:hAnsi="PT Astra Serif" w:cs="Times New Roman"/>
          <w:sz w:val="28"/>
          <w:szCs w:val="28"/>
        </w:rPr>
        <w:t> </w:t>
      </w:r>
      <w:r w:rsidRPr="00DE1A4A">
        <w:rPr>
          <w:rFonts w:ascii="PT Astra Serif" w:hAnsi="PT Astra Serif" w:cs="Times New Roman"/>
          <w:sz w:val="28"/>
          <w:szCs w:val="28"/>
        </w:rPr>
        <w:t>подготовка доклада</w:t>
      </w:r>
      <w:r w:rsidR="00981D31" w:rsidRPr="00DE1A4A">
        <w:rPr>
          <w:rFonts w:ascii="PT Astra Serif" w:hAnsi="PT Astra Serif" w:cs="Times New Roman"/>
          <w:sz w:val="28"/>
          <w:szCs w:val="28"/>
        </w:rPr>
        <w:t xml:space="preserve"> </w:t>
      </w:r>
      <w:r w:rsidRPr="00DE1A4A">
        <w:rPr>
          <w:rFonts w:ascii="PT Astra Serif" w:hAnsi="PT Astra Serif" w:cs="Times New Roman"/>
          <w:sz w:val="28"/>
          <w:szCs w:val="28"/>
        </w:rPr>
        <w:t>о правоприменительной практике и размещение на его официальном сайте в се</w:t>
      </w:r>
      <w:r w:rsidR="0002191D" w:rsidRPr="00DE1A4A">
        <w:rPr>
          <w:rFonts w:ascii="PT Astra Serif" w:hAnsi="PT Astra Serif" w:cs="Times New Roman"/>
          <w:sz w:val="28"/>
          <w:szCs w:val="28"/>
        </w:rPr>
        <w:t>ти «Интернет».</w:t>
      </w:r>
    </w:p>
    <w:p w:rsidR="00176D8A" w:rsidRPr="00DE1A4A" w:rsidRDefault="00176D8A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2558D" w:rsidRPr="00DE1A4A" w:rsidRDefault="0092558D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E1A4A">
        <w:rPr>
          <w:rFonts w:ascii="PT Astra Serif" w:hAnsi="PT Astra Serif" w:cs="Times New Roman"/>
          <w:b/>
          <w:sz w:val="28"/>
          <w:szCs w:val="28"/>
        </w:rPr>
        <w:t>Раздел 3. Перечень профилактических мероприятий</w:t>
      </w:r>
    </w:p>
    <w:p w:rsidR="00C3201C" w:rsidRPr="00DE1A4A" w:rsidRDefault="00C3201C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13DAD" w:rsidRPr="00620CA6" w:rsidRDefault="00EA4C6A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>В соответствии с Положением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="00D13DAD" w:rsidRPr="00DE1A4A">
        <w:rPr>
          <w:rFonts w:ascii="PT Astra Serif" w:hAnsi="PT Astra Serif" w:cs="Times New Roman"/>
          <w:sz w:val="28"/>
          <w:szCs w:val="28"/>
        </w:rPr>
        <w:t xml:space="preserve">, Министерство проводит следующие мероприятия, направленные на профилактику рисков причинения вреда: </w:t>
      </w:r>
      <w:r w:rsidR="00D13DAD" w:rsidRPr="00620CA6">
        <w:rPr>
          <w:rFonts w:ascii="PT Astra Serif" w:hAnsi="PT Astra Serif" w:cs="Times New Roman"/>
          <w:sz w:val="28"/>
          <w:szCs w:val="28"/>
        </w:rPr>
        <w:t>информирование; обобщение правоприменительной практики; объявление предостережения; консультирование; профилактический визит.</w:t>
      </w:r>
    </w:p>
    <w:p w:rsidR="0092558D" w:rsidRPr="00620CA6" w:rsidRDefault="00FA0D23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20CA6">
        <w:rPr>
          <w:rFonts w:ascii="PT Astra Serif" w:hAnsi="PT Astra Serif" w:cs="Times New Roman"/>
          <w:sz w:val="28"/>
          <w:szCs w:val="28"/>
        </w:rPr>
        <w:t xml:space="preserve">Информирование контролируемых лиц осуществляется посредством размещения соответствующих сведений на официальном сайте Министерства </w:t>
      </w:r>
      <w:r w:rsidR="00620CA6">
        <w:rPr>
          <w:rFonts w:ascii="PT Astra Serif" w:hAnsi="PT Astra Serif" w:cs="Times New Roman"/>
          <w:sz w:val="28"/>
          <w:szCs w:val="28"/>
        </w:rPr>
        <w:br/>
      </w:r>
      <w:r w:rsidRPr="00620CA6">
        <w:rPr>
          <w:rFonts w:ascii="PT Astra Serif" w:hAnsi="PT Astra Serif" w:cs="Times New Roman"/>
          <w:sz w:val="28"/>
          <w:szCs w:val="28"/>
        </w:rPr>
        <w:t xml:space="preserve">в сети «Интернет», в средствах массовой информации, через личные кабинеты контролируемых лиц в государственных </w:t>
      </w:r>
      <w:r w:rsidR="00114525">
        <w:rPr>
          <w:rFonts w:ascii="PT Astra Serif" w:hAnsi="PT Astra Serif" w:cs="Times New Roman"/>
          <w:sz w:val="28"/>
          <w:szCs w:val="28"/>
        </w:rPr>
        <w:t>информационных системах (при их </w:t>
      </w:r>
      <w:r w:rsidRPr="00620CA6">
        <w:rPr>
          <w:rFonts w:ascii="PT Astra Serif" w:hAnsi="PT Astra Serif" w:cs="Times New Roman"/>
          <w:sz w:val="28"/>
          <w:szCs w:val="28"/>
        </w:rPr>
        <w:t>наличии) и в иных формах.</w:t>
      </w:r>
    </w:p>
    <w:p w:rsidR="00FA0D23" w:rsidRPr="00620CA6" w:rsidRDefault="00FA0D23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20CA6">
        <w:rPr>
          <w:rFonts w:ascii="PT Astra Serif" w:hAnsi="PT Astra Serif" w:cs="Times New Roman"/>
          <w:sz w:val="28"/>
          <w:szCs w:val="28"/>
        </w:rPr>
        <w:t>Доклад о правоприменительной практике утверждает</w:t>
      </w:r>
      <w:r w:rsidR="00DE1A4A" w:rsidRPr="00620CA6">
        <w:rPr>
          <w:rFonts w:ascii="PT Astra Serif" w:hAnsi="PT Astra Serif" w:cs="Times New Roman"/>
          <w:sz w:val="28"/>
          <w:szCs w:val="28"/>
        </w:rPr>
        <w:t>ся распоряжением Министерств</w:t>
      </w:r>
      <w:r w:rsidR="00916516">
        <w:rPr>
          <w:rFonts w:ascii="PT Astra Serif" w:hAnsi="PT Astra Serif" w:cs="Times New Roman"/>
          <w:sz w:val="28"/>
          <w:szCs w:val="28"/>
        </w:rPr>
        <w:t>а</w:t>
      </w:r>
      <w:r w:rsidR="00DE1A4A" w:rsidRPr="00620CA6">
        <w:rPr>
          <w:rFonts w:ascii="PT Astra Serif" w:hAnsi="PT Astra Serif" w:cs="Times New Roman"/>
          <w:sz w:val="28"/>
          <w:szCs w:val="28"/>
        </w:rPr>
        <w:t xml:space="preserve"> </w:t>
      </w:r>
      <w:r w:rsidR="00176D8A" w:rsidRPr="00620CA6">
        <w:rPr>
          <w:rFonts w:ascii="PT Astra Serif" w:hAnsi="PT Astra Serif" w:cs="Times New Roman"/>
          <w:sz w:val="28"/>
          <w:szCs w:val="28"/>
        </w:rPr>
        <w:t xml:space="preserve">и </w:t>
      </w:r>
      <w:r w:rsidRPr="00620CA6">
        <w:rPr>
          <w:rFonts w:ascii="PT Astra Serif" w:hAnsi="PT Astra Serif" w:cs="Times New Roman"/>
          <w:sz w:val="28"/>
          <w:szCs w:val="28"/>
        </w:rPr>
        <w:t xml:space="preserve">размещается на его официальном сайте в сети «Интернет» в срок до 1 апреля года, следующего за отчетным годом. </w:t>
      </w:r>
    </w:p>
    <w:p w:rsidR="00FA0D23" w:rsidRPr="00620CA6" w:rsidRDefault="00FA0D23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20CA6">
        <w:rPr>
          <w:rFonts w:ascii="PT Astra Serif" w:hAnsi="PT Astra Serif" w:cs="Times New Roman"/>
          <w:sz w:val="28"/>
          <w:szCs w:val="28"/>
        </w:rPr>
        <w:t>При наличии сведений о готовящихся или возможных нарушениях обязательных требований, а также о непосредственных нарушениях обязательных требований, контролируемому лицу объявляется предостережение о недопустимости нарушения обязательных требований (далее - предостережение) и предлагается принять меры по обеспечению соблюдения обязательных требований.</w:t>
      </w:r>
    </w:p>
    <w:p w:rsidR="00FA0D23" w:rsidRPr="00DE1A4A" w:rsidRDefault="00FA0D23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20CA6">
        <w:rPr>
          <w:rFonts w:ascii="PT Astra Serif" w:hAnsi="PT Astra Serif" w:cs="Times New Roman"/>
          <w:sz w:val="28"/>
          <w:szCs w:val="28"/>
        </w:rPr>
        <w:t xml:space="preserve">Консультирование осуществляется должностными лицами </w:t>
      </w:r>
      <w:r w:rsidR="00134196" w:rsidRPr="00620CA6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01428D" w:rsidRPr="00620CA6">
        <w:rPr>
          <w:rFonts w:ascii="PT Astra Serif" w:hAnsi="PT Astra Serif" w:cs="Times New Roman"/>
          <w:sz w:val="28"/>
          <w:szCs w:val="28"/>
        </w:rPr>
        <w:t>по вопросам, связанным с организацией и осуществ</w:t>
      </w:r>
      <w:r w:rsidR="0001428D" w:rsidRPr="00DE1A4A">
        <w:rPr>
          <w:rFonts w:ascii="PT Astra Serif" w:hAnsi="PT Astra Serif" w:cs="Times New Roman"/>
          <w:sz w:val="28"/>
          <w:szCs w:val="28"/>
        </w:rPr>
        <w:t xml:space="preserve">лением регионального государственного контроля (надзора) </w:t>
      </w:r>
      <w:r w:rsidRPr="00DE1A4A">
        <w:rPr>
          <w:rFonts w:ascii="PT Astra Serif" w:hAnsi="PT Astra Serif" w:cs="Times New Roman"/>
          <w:sz w:val="28"/>
          <w:szCs w:val="28"/>
        </w:rPr>
        <w:t xml:space="preserve">по телефону, посредством видеоконференцсвязи, на личном приеме еженедельно в сроки, определенные руководителем контрольного (надзорного) органа, либо в ходе проведения профилактического мероприятия, контрольного (надзорного) мероприятия. </w:t>
      </w:r>
    </w:p>
    <w:p w:rsidR="00FA0D23" w:rsidRPr="00620CA6" w:rsidRDefault="00FA0D23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 xml:space="preserve">В случае поступления 5 и более однотипных обращений контролируемых лиц и их представителей консультирование осуществляется </w:t>
      </w:r>
      <w:r w:rsidRPr="00620CA6">
        <w:rPr>
          <w:rFonts w:ascii="PT Astra Serif" w:hAnsi="PT Astra Serif" w:cs="Times New Roman"/>
          <w:sz w:val="28"/>
          <w:szCs w:val="28"/>
        </w:rPr>
        <w:t xml:space="preserve">посредством </w:t>
      </w:r>
      <w:r w:rsidRPr="00620CA6">
        <w:rPr>
          <w:rFonts w:ascii="PT Astra Serif" w:hAnsi="PT Astra Serif" w:cs="Times New Roman"/>
          <w:sz w:val="28"/>
          <w:szCs w:val="28"/>
        </w:rPr>
        <w:lastRenderedPageBreak/>
        <w:t>размещения на официальном сайте Министерства в сети «Интернет» письменного разъяснения.</w:t>
      </w:r>
    </w:p>
    <w:p w:rsidR="002E7F60" w:rsidRPr="00DE1A4A" w:rsidRDefault="002E7F60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20CA6">
        <w:rPr>
          <w:rFonts w:ascii="PT Astra Serif" w:hAnsi="PT Astra Serif" w:cs="Times New Roman"/>
          <w:sz w:val="28"/>
          <w:szCs w:val="28"/>
        </w:rPr>
        <w:t>Профилактический визит проводится в отношении контролируемых лиц, приступающих к осуществлению деятельности не позднее чем в течение одного года с момента начала такой деятельности</w:t>
      </w:r>
      <w:r w:rsidR="00134196" w:rsidRPr="00620CA6">
        <w:rPr>
          <w:rFonts w:ascii="PT Astra Serif" w:hAnsi="PT Astra Serif" w:cs="Times New Roman"/>
          <w:sz w:val="28"/>
          <w:szCs w:val="28"/>
        </w:rPr>
        <w:t xml:space="preserve">. </w:t>
      </w:r>
      <w:r w:rsidRPr="00620CA6">
        <w:rPr>
          <w:rFonts w:ascii="PT Astra Serif" w:hAnsi="PT Astra Serif" w:cs="Times New Roman"/>
          <w:sz w:val="28"/>
          <w:szCs w:val="28"/>
        </w:rPr>
        <w:t>Профилактический визит проводится в форме профилактической беседы</w:t>
      </w:r>
      <w:r w:rsidRPr="00DE1A4A">
        <w:rPr>
          <w:rFonts w:ascii="PT Astra Serif" w:hAnsi="PT Astra Serif" w:cs="Times New Roman"/>
          <w:sz w:val="28"/>
          <w:szCs w:val="28"/>
        </w:rPr>
        <w:t xml:space="preserve"> по месту осуществления деятельности контролируемого лица, либо путем использования видео-конференц-связи.</w:t>
      </w:r>
    </w:p>
    <w:p w:rsidR="00FA0D23" w:rsidRPr="00DE1A4A" w:rsidRDefault="002E7F60" w:rsidP="007A7D2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E1A4A">
        <w:rPr>
          <w:rFonts w:ascii="PT Astra Serif" w:hAnsi="PT Astra Serif" w:cs="Times New Roman"/>
          <w:sz w:val="28"/>
          <w:szCs w:val="28"/>
        </w:rPr>
        <w:t xml:space="preserve">Профилактические мероприятия проводятся </w:t>
      </w:r>
      <w:r w:rsidR="00134196" w:rsidRPr="00DE1A4A">
        <w:rPr>
          <w:rFonts w:ascii="PT Astra Serif" w:hAnsi="PT Astra Serif" w:cs="Times New Roman"/>
          <w:sz w:val="28"/>
          <w:szCs w:val="28"/>
        </w:rPr>
        <w:t xml:space="preserve">в сроки, предусмотренные </w:t>
      </w:r>
      <w:r w:rsidR="00DE1A4A">
        <w:rPr>
          <w:rFonts w:ascii="PT Astra Serif" w:hAnsi="PT Astra Serif" w:cs="Times New Roman"/>
          <w:sz w:val="28"/>
          <w:szCs w:val="28"/>
        </w:rPr>
        <w:t>Планом мероприятий (приложение</w:t>
      </w:r>
      <w:r w:rsidR="00134196" w:rsidRPr="00DE1A4A">
        <w:rPr>
          <w:rFonts w:ascii="PT Astra Serif" w:hAnsi="PT Astra Serif" w:cs="Times New Roman"/>
          <w:sz w:val="28"/>
          <w:szCs w:val="28"/>
        </w:rPr>
        <w:t>).</w:t>
      </w:r>
    </w:p>
    <w:p w:rsidR="00C30EC6" w:rsidRPr="00DE1A4A" w:rsidRDefault="00C30EC6" w:rsidP="007A7D2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2558D" w:rsidRPr="00DE1A4A" w:rsidRDefault="0092558D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E1A4A">
        <w:rPr>
          <w:rFonts w:ascii="PT Astra Serif" w:hAnsi="PT Astra Serif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C30EC6" w:rsidRPr="00DE1A4A" w:rsidRDefault="00C30EC6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418"/>
        <w:gridCol w:w="992"/>
        <w:gridCol w:w="1128"/>
      </w:tblGrid>
      <w:tr w:rsidR="007170FF" w:rsidRPr="00620CA6" w:rsidTr="00262B8D">
        <w:tc>
          <w:tcPr>
            <w:tcW w:w="704" w:type="dxa"/>
          </w:tcPr>
          <w:p w:rsidR="007170FF" w:rsidRPr="00620CA6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5103" w:type="dxa"/>
          </w:tcPr>
          <w:p w:rsidR="007170FF" w:rsidRPr="00620CA6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b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418" w:type="dxa"/>
          </w:tcPr>
          <w:p w:rsidR="007170FF" w:rsidRPr="00620CA6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b/>
                <w:sz w:val="25"/>
                <w:szCs w:val="25"/>
              </w:rPr>
              <w:t>Плановое значение</w:t>
            </w:r>
          </w:p>
        </w:tc>
        <w:tc>
          <w:tcPr>
            <w:tcW w:w="2120" w:type="dxa"/>
            <w:gridSpan w:val="2"/>
          </w:tcPr>
          <w:p w:rsidR="007170FF" w:rsidRPr="00620CA6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b/>
                <w:sz w:val="25"/>
                <w:szCs w:val="25"/>
              </w:rPr>
              <w:t>Проектные показатели</w:t>
            </w:r>
          </w:p>
        </w:tc>
      </w:tr>
      <w:tr w:rsidR="00262B8D" w:rsidRPr="00620CA6" w:rsidTr="00262B8D">
        <w:tc>
          <w:tcPr>
            <w:tcW w:w="704" w:type="dxa"/>
          </w:tcPr>
          <w:p w:rsidR="00262B8D" w:rsidRPr="00620CA6" w:rsidRDefault="00262B8D" w:rsidP="00176D8A">
            <w:pPr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</w:p>
        </w:tc>
        <w:tc>
          <w:tcPr>
            <w:tcW w:w="5103" w:type="dxa"/>
          </w:tcPr>
          <w:p w:rsidR="00262B8D" w:rsidRPr="00620CA6" w:rsidRDefault="00262B8D" w:rsidP="00176D8A">
            <w:pPr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</w:p>
        </w:tc>
        <w:tc>
          <w:tcPr>
            <w:tcW w:w="1418" w:type="dxa"/>
          </w:tcPr>
          <w:p w:rsidR="00262B8D" w:rsidRPr="00620CA6" w:rsidRDefault="00262B8D" w:rsidP="00FC3B63">
            <w:pPr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b/>
                <w:sz w:val="25"/>
                <w:szCs w:val="25"/>
              </w:rPr>
              <w:t>202</w:t>
            </w:r>
            <w:r w:rsidR="00FC3B63">
              <w:rPr>
                <w:rFonts w:ascii="PT Astra Serif" w:hAnsi="PT Astra Serif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992" w:type="dxa"/>
          </w:tcPr>
          <w:p w:rsidR="00262B8D" w:rsidRPr="00620CA6" w:rsidRDefault="00262B8D" w:rsidP="00FC3B63">
            <w:pPr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b/>
                <w:sz w:val="25"/>
                <w:szCs w:val="25"/>
              </w:rPr>
              <w:t>202</w:t>
            </w:r>
            <w:r w:rsidR="00FC3B63">
              <w:rPr>
                <w:rFonts w:ascii="PT Astra Serif" w:hAnsi="PT Astra Serif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1128" w:type="dxa"/>
          </w:tcPr>
          <w:p w:rsidR="00262B8D" w:rsidRPr="00620CA6" w:rsidRDefault="00262B8D" w:rsidP="00FC3B63">
            <w:pPr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b/>
                <w:sz w:val="25"/>
                <w:szCs w:val="25"/>
              </w:rPr>
              <w:t>202</w:t>
            </w:r>
            <w:r w:rsidR="00FC3B63">
              <w:rPr>
                <w:rFonts w:ascii="PT Astra Serif" w:hAnsi="PT Astra Serif" w:cs="Times New Roman"/>
                <w:b/>
                <w:sz w:val="25"/>
                <w:szCs w:val="25"/>
              </w:rPr>
              <w:t>5</w:t>
            </w:r>
          </w:p>
        </w:tc>
      </w:tr>
      <w:tr w:rsidR="007170FF" w:rsidRPr="00620CA6" w:rsidTr="00262B8D">
        <w:tc>
          <w:tcPr>
            <w:tcW w:w="704" w:type="dxa"/>
          </w:tcPr>
          <w:p w:rsidR="007170FF" w:rsidRPr="00620CA6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5103" w:type="dxa"/>
          </w:tcPr>
          <w:p w:rsidR="007170FF" w:rsidRPr="00620CA6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7170FF" w:rsidRPr="00620CA6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992" w:type="dxa"/>
          </w:tcPr>
          <w:p w:rsidR="007170FF" w:rsidRPr="00620CA6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1128" w:type="dxa"/>
          </w:tcPr>
          <w:p w:rsidR="007170FF" w:rsidRPr="00620CA6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b/>
                <w:sz w:val="25"/>
                <w:szCs w:val="25"/>
              </w:rPr>
              <w:t>5</w:t>
            </w:r>
          </w:p>
        </w:tc>
      </w:tr>
      <w:tr w:rsidR="007170FF" w:rsidRPr="00620CA6" w:rsidTr="00262B8D">
        <w:tc>
          <w:tcPr>
            <w:tcW w:w="704" w:type="dxa"/>
          </w:tcPr>
          <w:p w:rsidR="007170FF" w:rsidRPr="00620CA6" w:rsidRDefault="007170FF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1</w:t>
            </w:r>
          </w:p>
        </w:tc>
        <w:tc>
          <w:tcPr>
            <w:tcW w:w="5103" w:type="dxa"/>
          </w:tcPr>
          <w:p w:rsidR="007170FF" w:rsidRPr="00620CA6" w:rsidRDefault="007170FF" w:rsidP="00B40552">
            <w:pPr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Доля организаций,</w:t>
            </w:r>
            <w:r w:rsidR="008336EB"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 в</w:t>
            </w:r>
            <w:r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 которы</w:t>
            </w:r>
            <w:r w:rsidR="008336EB" w:rsidRPr="00620CA6">
              <w:rPr>
                <w:rFonts w:ascii="PT Astra Serif" w:hAnsi="PT Astra Serif" w:cs="Times New Roman"/>
                <w:sz w:val="25"/>
                <w:szCs w:val="25"/>
              </w:rPr>
              <w:t>х</w:t>
            </w:r>
            <w:r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 в ходе контрольного надзорного мероприятия </w:t>
            </w:r>
            <w:r w:rsidR="008336EB" w:rsidRPr="00620CA6">
              <w:rPr>
                <w:rFonts w:ascii="PT Astra Serif" w:hAnsi="PT Astra Serif" w:cs="Times New Roman"/>
                <w:sz w:val="25"/>
                <w:szCs w:val="25"/>
              </w:rPr>
              <w:t>не</w:t>
            </w:r>
            <w:r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 </w:t>
            </w:r>
            <w:r w:rsidR="008336EB" w:rsidRPr="00620CA6">
              <w:rPr>
                <w:rFonts w:ascii="PT Astra Serif" w:hAnsi="PT Astra Serif" w:cs="Times New Roman"/>
                <w:sz w:val="25"/>
                <w:szCs w:val="25"/>
              </w:rPr>
              <w:t>выявлены</w:t>
            </w:r>
            <w:r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 нарушения</w:t>
            </w:r>
            <w:r w:rsidR="009C3A4D"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 (для р</w:t>
            </w:r>
            <w:r w:rsidR="00BA75D0"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асчета показателя учитываются </w:t>
            </w:r>
            <w:r w:rsidR="00B40552">
              <w:rPr>
                <w:rFonts w:ascii="PT Astra Serif" w:hAnsi="PT Astra Serif" w:cs="Times New Roman"/>
                <w:sz w:val="25"/>
                <w:szCs w:val="25"/>
              </w:rPr>
              <w:t>контролируемые лица</w:t>
            </w:r>
            <w:r w:rsidR="009C3A4D" w:rsidRPr="00620CA6">
              <w:rPr>
                <w:rFonts w:ascii="PT Astra Serif" w:hAnsi="PT Astra Serif" w:cs="Times New Roman"/>
                <w:sz w:val="25"/>
                <w:szCs w:val="25"/>
              </w:rPr>
              <w:t>, в отношении которых</w:t>
            </w:r>
            <w:r w:rsidR="008336EB"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 были</w:t>
            </w:r>
            <w:r w:rsidR="009C3A4D"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 проведены </w:t>
            </w:r>
            <w:r w:rsidR="008336EB" w:rsidRPr="00620CA6">
              <w:rPr>
                <w:rFonts w:ascii="PT Astra Serif" w:hAnsi="PT Astra Serif" w:cs="Times New Roman"/>
                <w:sz w:val="25"/>
                <w:szCs w:val="25"/>
              </w:rPr>
              <w:t>профилактические визиты</w:t>
            </w:r>
            <w:r w:rsidR="009C3A4D" w:rsidRPr="00620CA6">
              <w:rPr>
                <w:rFonts w:ascii="PT Astra Serif" w:hAnsi="PT Astra Serif" w:cs="Times New Roman"/>
                <w:sz w:val="25"/>
                <w:szCs w:val="25"/>
              </w:rPr>
              <w:t>)</w:t>
            </w:r>
          </w:p>
        </w:tc>
        <w:tc>
          <w:tcPr>
            <w:tcW w:w="1418" w:type="dxa"/>
          </w:tcPr>
          <w:p w:rsidR="007170FF" w:rsidRPr="00620CA6" w:rsidRDefault="008336EB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100</w:t>
            </w:r>
            <w:r w:rsidR="007170FF" w:rsidRPr="00620CA6">
              <w:rPr>
                <w:rFonts w:ascii="PT Astra Serif" w:hAnsi="PT Astra Serif" w:cs="Times New Roman"/>
                <w:sz w:val="25"/>
                <w:szCs w:val="25"/>
              </w:rPr>
              <w:t>%</w:t>
            </w:r>
          </w:p>
        </w:tc>
        <w:tc>
          <w:tcPr>
            <w:tcW w:w="992" w:type="dxa"/>
          </w:tcPr>
          <w:p w:rsidR="007170FF" w:rsidRPr="00620CA6" w:rsidRDefault="008336EB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100</w:t>
            </w:r>
            <w:r w:rsidR="007170FF" w:rsidRPr="00620CA6">
              <w:rPr>
                <w:rFonts w:ascii="PT Astra Serif" w:hAnsi="PT Astra Serif" w:cs="Times New Roman"/>
                <w:sz w:val="25"/>
                <w:szCs w:val="25"/>
              </w:rPr>
              <w:t>%</w:t>
            </w:r>
          </w:p>
        </w:tc>
        <w:tc>
          <w:tcPr>
            <w:tcW w:w="1128" w:type="dxa"/>
          </w:tcPr>
          <w:p w:rsidR="007170FF" w:rsidRPr="00620CA6" w:rsidRDefault="008336EB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100</w:t>
            </w:r>
            <w:r w:rsidR="007170FF" w:rsidRPr="00620CA6">
              <w:rPr>
                <w:rFonts w:ascii="PT Astra Serif" w:hAnsi="PT Astra Serif" w:cs="Times New Roman"/>
                <w:sz w:val="25"/>
                <w:szCs w:val="25"/>
              </w:rPr>
              <w:t>%</w:t>
            </w:r>
          </w:p>
        </w:tc>
      </w:tr>
      <w:tr w:rsidR="00262B8D" w:rsidRPr="00620CA6" w:rsidTr="00262B8D">
        <w:tc>
          <w:tcPr>
            <w:tcW w:w="704" w:type="dxa"/>
          </w:tcPr>
          <w:p w:rsidR="00262B8D" w:rsidRPr="00620CA6" w:rsidRDefault="00262B8D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2</w:t>
            </w:r>
          </w:p>
        </w:tc>
        <w:tc>
          <w:tcPr>
            <w:tcW w:w="5103" w:type="dxa"/>
          </w:tcPr>
          <w:p w:rsidR="00262B8D" w:rsidRPr="00620CA6" w:rsidRDefault="00262B8D" w:rsidP="00B40552">
            <w:pPr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Доля организаций, не допустивших нарушений сроков предоставления </w:t>
            </w:r>
            <w:r w:rsidR="008336EB"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актуальной </w:t>
            </w:r>
            <w:r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информации в реестр организаций </w:t>
            </w:r>
            <w:r w:rsidR="004B28E6"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отдыха детей и их оздоровления </w:t>
            </w:r>
            <w:r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(для расчета показателя учитываются </w:t>
            </w:r>
            <w:r w:rsidR="00B40552">
              <w:rPr>
                <w:rFonts w:ascii="PT Astra Serif" w:hAnsi="PT Astra Serif" w:cs="Times New Roman"/>
                <w:sz w:val="25"/>
                <w:szCs w:val="25"/>
              </w:rPr>
              <w:t>контролируемые лица</w:t>
            </w:r>
            <w:r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, в отношении которых проведены контрольные надзорные мероприятия в текущем году) </w:t>
            </w:r>
          </w:p>
        </w:tc>
        <w:tc>
          <w:tcPr>
            <w:tcW w:w="1418" w:type="dxa"/>
          </w:tcPr>
          <w:p w:rsidR="00262B8D" w:rsidRPr="00620CA6" w:rsidRDefault="00FC3B63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>
              <w:rPr>
                <w:rFonts w:ascii="PT Astra Serif" w:hAnsi="PT Astra Serif" w:cs="Times New Roman"/>
                <w:sz w:val="25"/>
                <w:szCs w:val="25"/>
              </w:rPr>
              <w:t>9</w:t>
            </w:r>
            <w:r w:rsidR="0002191D" w:rsidRPr="00620CA6">
              <w:rPr>
                <w:rFonts w:ascii="PT Astra Serif" w:hAnsi="PT Astra Serif" w:cs="Times New Roman"/>
                <w:sz w:val="25"/>
                <w:szCs w:val="25"/>
              </w:rPr>
              <w:t>0</w:t>
            </w:r>
            <w:r w:rsidR="00262B8D" w:rsidRPr="00620CA6">
              <w:rPr>
                <w:rFonts w:ascii="PT Astra Serif" w:hAnsi="PT Astra Serif" w:cs="Times New Roman"/>
                <w:sz w:val="25"/>
                <w:szCs w:val="25"/>
              </w:rPr>
              <w:t>%</w:t>
            </w:r>
          </w:p>
        </w:tc>
        <w:tc>
          <w:tcPr>
            <w:tcW w:w="992" w:type="dxa"/>
          </w:tcPr>
          <w:p w:rsidR="00262B8D" w:rsidRPr="00620CA6" w:rsidRDefault="0002191D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90</w:t>
            </w:r>
            <w:r w:rsidR="00262B8D" w:rsidRPr="00620CA6">
              <w:rPr>
                <w:rFonts w:ascii="PT Astra Serif" w:hAnsi="PT Astra Serif" w:cs="Times New Roman"/>
                <w:sz w:val="25"/>
                <w:szCs w:val="25"/>
              </w:rPr>
              <w:t>%</w:t>
            </w:r>
          </w:p>
        </w:tc>
        <w:tc>
          <w:tcPr>
            <w:tcW w:w="1128" w:type="dxa"/>
          </w:tcPr>
          <w:p w:rsidR="00262B8D" w:rsidRPr="00620CA6" w:rsidRDefault="00262B8D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100%</w:t>
            </w:r>
          </w:p>
        </w:tc>
      </w:tr>
      <w:tr w:rsidR="00262B8D" w:rsidRPr="00620CA6" w:rsidTr="00262B8D">
        <w:tc>
          <w:tcPr>
            <w:tcW w:w="704" w:type="dxa"/>
          </w:tcPr>
          <w:p w:rsidR="00262B8D" w:rsidRPr="00620CA6" w:rsidRDefault="00262B8D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3</w:t>
            </w:r>
          </w:p>
        </w:tc>
        <w:tc>
          <w:tcPr>
            <w:tcW w:w="5103" w:type="dxa"/>
          </w:tcPr>
          <w:p w:rsidR="00262B8D" w:rsidRPr="00620CA6" w:rsidRDefault="004828FD" w:rsidP="00B40552">
            <w:pPr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Доля субъектов, в отношении которых проведены профилактические мероприятия</w:t>
            </w:r>
            <w:r w:rsidR="004B28E6" w:rsidRPr="00620CA6">
              <w:rPr>
                <w:rFonts w:ascii="PT Astra Serif" w:hAnsi="PT Astra Serif" w:cs="Times New Roman"/>
                <w:sz w:val="25"/>
                <w:szCs w:val="25"/>
              </w:rPr>
              <w:t>, в общей численности</w:t>
            </w:r>
            <w:r w:rsidR="000170EE"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 </w:t>
            </w:r>
            <w:r w:rsidR="00B40552">
              <w:rPr>
                <w:rFonts w:ascii="PT Astra Serif" w:hAnsi="PT Astra Serif" w:cs="Times New Roman"/>
                <w:sz w:val="25"/>
                <w:szCs w:val="25"/>
              </w:rPr>
              <w:t>контролируемых лиц</w:t>
            </w:r>
            <w:r w:rsidR="000170EE"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 регионального контроля</w:t>
            </w:r>
            <w:r w:rsidR="00D67E52"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 (при расчете субъект учитывается один раз независимо от форм проведенных профилактических мероприятий)</w:t>
            </w:r>
          </w:p>
        </w:tc>
        <w:tc>
          <w:tcPr>
            <w:tcW w:w="1418" w:type="dxa"/>
          </w:tcPr>
          <w:p w:rsidR="00262B8D" w:rsidRPr="00620CA6" w:rsidRDefault="004828FD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16%</w:t>
            </w:r>
          </w:p>
        </w:tc>
        <w:tc>
          <w:tcPr>
            <w:tcW w:w="992" w:type="dxa"/>
          </w:tcPr>
          <w:p w:rsidR="00262B8D" w:rsidRPr="00620CA6" w:rsidRDefault="004828FD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16%</w:t>
            </w:r>
          </w:p>
        </w:tc>
        <w:tc>
          <w:tcPr>
            <w:tcW w:w="1128" w:type="dxa"/>
          </w:tcPr>
          <w:p w:rsidR="00262B8D" w:rsidRPr="00620CA6" w:rsidRDefault="004828FD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16%</w:t>
            </w:r>
          </w:p>
        </w:tc>
      </w:tr>
      <w:tr w:rsidR="009C3A4D" w:rsidRPr="00620CA6" w:rsidTr="00262B8D">
        <w:tc>
          <w:tcPr>
            <w:tcW w:w="704" w:type="dxa"/>
          </w:tcPr>
          <w:p w:rsidR="009C3A4D" w:rsidRPr="00620CA6" w:rsidRDefault="009C3A4D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4</w:t>
            </w:r>
          </w:p>
        </w:tc>
        <w:tc>
          <w:tcPr>
            <w:tcW w:w="5103" w:type="dxa"/>
          </w:tcPr>
          <w:p w:rsidR="009C3A4D" w:rsidRPr="00620CA6" w:rsidRDefault="009C3A4D" w:rsidP="001C40E0">
            <w:pPr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Доля </w:t>
            </w:r>
            <w:r w:rsidR="00933A8F">
              <w:rPr>
                <w:rFonts w:ascii="PT Astra Serif" w:hAnsi="PT Astra Serif" w:cs="Times New Roman"/>
                <w:sz w:val="25"/>
                <w:szCs w:val="25"/>
              </w:rPr>
              <w:t>контролируемых лиц</w:t>
            </w:r>
            <w:r w:rsidRPr="00620CA6">
              <w:rPr>
                <w:rFonts w:ascii="PT Astra Serif" w:hAnsi="PT Astra Serif" w:cs="Times New Roman"/>
                <w:sz w:val="25"/>
                <w:szCs w:val="25"/>
              </w:rPr>
              <w:t>, в отношении которых проведены профилактические мероприятия</w:t>
            </w:r>
            <w:r w:rsidR="00E87580"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, в общей численности </w:t>
            </w:r>
            <w:r w:rsidR="001C40E0">
              <w:rPr>
                <w:rFonts w:ascii="PT Astra Serif" w:hAnsi="PT Astra Serif" w:cs="Times New Roman"/>
                <w:sz w:val="25"/>
                <w:szCs w:val="25"/>
              </w:rPr>
              <w:t>контролируемых лиц</w:t>
            </w:r>
            <w:r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 регионального контроля, в отношении которых проведены контрольные (надзорные) мероприятия в текущем году (при расчете субъект учитывается один раз независимо от форм проведенных профилактических мероприятий)</w:t>
            </w:r>
          </w:p>
        </w:tc>
        <w:tc>
          <w:tcPr>
            <w:tcW w:w="1418" w:type="dxa"/>
          </w:tcPr>
          <w:p w:rsidR="009C3A4D" w:rsidRPr="00620CA6" w:rsidRDefault="009C3A4D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100%</w:t>
            </w:r>
          </w:p>
        </w:tc>
        <w:tc>
          <w:tcPr>
            <w:tcW w:w="992" w:type="dxa"/>
          </w:tcPr>
          <w:p w:rsidR="009C3A4D" w:rsidRPr="00620CA6" w:rsidRDefault="009C3A4D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100%</w:t>
            </w:r>
          </w:p>
        </w:tc>
        <w:tc>
          <w:tcPr>
            <w:tcW w:w="1128" w:type="dxa"/>
          </w:tcPr>
          <w:p w:rsidR="009C3A4D" w:rsidRPr="00620CA6" w:rsidRDefault="009C3A4D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100%</w:t>
            </w:r>
          </w:p>
        </w:tc>
      </w:tr>
      <w:tr w:rsidR="004828FD" w:rsidRPr="00620CA6" w:rsidTr="00262B8D">
        <w:tc>
          <w:tcPr>
            <w:tcW w:w="704" w:type="dxa"/>
          </w:tcPr>
          <w:p w:rsidR="004828FD" w:rsidRPr="00620CA6" w:rsidRDefault="00C30EC6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lastRenderedPageBreak/>
              <w:t>5</w:t>
            </w:r>
          </w:p>
        </w:tc>
        <w:tc>
          <w:tcPr>
            <w:tcW w:w="5103" w:type="dxa"/>
          </w:tcPr>
          <w:p w:rsidR="004828FD" w:rsidRPr="00620CA6" w:rsidRDefault="004828FD" w:rsidP="004401B5">
            <w:pPr>
              <w:jc w:val="both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Количество публичных мероприятий, направленных на ознакомление граждан и (или) </w:t>
            </w:r>
            <w:r w:rsidR="004401B5">
              <w:rPr>
                <w:rFonts w:ascii="PT Astra Serif" w:hAnsi="PT Astra Serif" w:cs="Times New Roman"/>
                <w:sz w:val="25"/>
                <w:szCs w:val="25"/>
              </w:rPr>
              <w:t>контролируемых лиц</w:t>
            </w:r>
            <w:r w:rsidRPr="00620CA6">
              <w:rPr>
                <w:rFonts w:ascii="PT Astra Serif" w:hAnsi="PT Astra Serif" w:cs="Times New Roman"/>
                <w:sz w:val="25"/>
                <w:szCs w:val="25"/>
              </w:rPr>
              <w:t xml:space="preserve"> с профилактическими материалами</w:t>
            </w:r>
          </w:p>
        </w:tc>
        <w:tc>
          <w:tcPr>
            <w:tcW w:w="1418" w:type="dxa"/>
          </w:tcPr>
          <w:p w:rsidR="004828FD" w:rsidRPr="00620CA6" w:rsidRDefault="004828FD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4828FD" w:rsidRPr="00620CA6" w:rsidRDefault="004828FD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4</w:t>
            </w:r>
          </w:p>
        </w:tc>
        <w:tc>
          <w:tcPr>
            <w:tcW w:w="1128" w:type="dxa"/>
          </w:tcPr>
          <w:p w:rsidR="004828FD" w:rsidRPr="00620CA6" w:rsidRDefault="004828FD" w:rsidP="00176D8A">
            <w:pPr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620CA6">
              <w:rPr>
                <w:rFonts w:ascii="PT Astra Serif" w:hAnsi="PT Astra Serif" w:cs="Times New Roman"/>
                <w:sz w:val="25"/>
                <w:szCs w:val="25"/>
              </w:rPr>
              <w:t>4</w:t>
            </w:r>
          </w:p>
        </w:tc>
      </w:tr>
    </w:tbl>
    <w:p w:rsidR="00620CA6" w:rsidRDefault="00620CA6" w:rsidP="00620CA6">
      <w:pPr>
        <w:spacing w:after="0" w:line="240" w:lineRule="auto"/>
        <w:ind w:firstLine="7655"/>
        <w:rPr>
          <w:rFonts w:ascii="PT Astra Serif" w:hAnsi="PT Astra Serif" w:cs="Times New Roman"/>
          <w:sz w:val="28"/>
          <w:szCs w:val="28"/>
        </w:rPr>
        <w:sectPr w:rsidR="00620CA6" w:rsidSect="00C4688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8123E" w:rsidRDefault="00C3201C" w:rsidP="00F323E5">
      <w:pPr>
        <w:spacing w:after="0" w:line="240" w:lineRule="auto"/>
        <w:ind w:firstLine="6096"/>
        <w:rPr>
          <w:rFonts w:ascii="PT Astra Serif" w:hAnsi="PT Astra Serif" w:cs="Times New Roman"/>
          <w:sz w:val="28"/>
          <w:szCs w:val="28"/>
        </w:rPr>
      </w:pPr>
      <w:r w:rsidRPr="004141E3">
        <w:rPr>
          <w:rFonts w:ascii="PT Astra Serif" w:hAnsi="PT Astra Serif" w:cs="Times New Roman"/>
          <w:sz w:val="28"/>
          <w:szCs w:val="28"/>
        </w:rPr>
        <w:lastRenderedPageBreak/>
        <w:t>П</w:t>
      </w:r>
      <w:r w:rsidR="00F323E5">
        <w:rPr>
          <w:rFonts w:ascii="PT Astra Serif" w:hAnsi="PT Astra Serif" w:cs="Times New Roman"/>
          <w:sz w:val="28"/>
          <w:szCs w:val="28"/>
        </w:rPr>
        <w:t>РИЛОЖЕНИЕ</w:t>
      </w:r>
    </w:p>
    <w:p w:rsidR="00F323E5" w:rsidRDefault="00F323E5" w:rsidP="00F323E5">
      <w:pPr>
        <w:spacing w:after="0" w:line="240" w:lineRule="auto"/>
        <w:ind w:firstLine="6237"/>
        <w:rPr>
          <w:rFonts w:ascii="PT Astra Serif" w:hAnsi="PT Astra Serif" w:cs="Times New Roman"/>
          <w:sz w:val="28"/>
          <w:szCs w:val="28"/>
        </w:rPr>
      </w:pPr>
    </w:p>
    <w:p w:rsidR="00393827" w:rsidRDefault="00F323E5" w:rsidP="00393827">
      <w:pPr>
        <w:autoSpaceDE w:val="0"/>
        <w:autoSpaceDN w:val="0"/>
        <w:spacing w:after="0"/>
        <w:ind w:left="4536"/>
        <w:jc w:val="center"/>
        <w:rPr>
          <w:rFonts w:ascii="PT Astra Serif" w:hAnsi="PT Astra Serif"/>
          <w:sz w:val="28"/>
          <w:szCs w:val="28"/>
        </w:rPr>
      </w:pPr>
      <w:r w:rsidRPr="00945731">
        <w:rPr>
          <w:rFonts w:ascii="PT Astra Serif" w:hAnsi="PT Astra Serif"/>
          <w:sz w:val="28"/>
          <w:szCs w:val="28"/>
        </w:rPr>
        <w:t xml:space="preserve">к </w:t>
      </w:r>
      <w:r w:rsidR="001D25FF">
        <w:rPr>
          <w:rFonts w:ascii="PT Astra Serif" w:hAnsi="PT Astra Serif"/>
          <w:sz w:val="28"/>
          <w:szCs w:val="28"/>
        </w:rPr>
        <w:t xml:space="preserve">Программе </w:t>
      </w:r>
      <w:r w:rsidR="001D25FF" w:rsidRPr="001D25FF">
        <w:rPr>
          <w:rFonts w:ascii="PT Astra Serif" w:hAnsi="PT Astra Serif"/>
          <w:sz w:val="28"/>
          <w:szCs w:val="28"/>
        </w:rPr>
        <w:t>профилактики рисков причинения вреда (ущерба)</w:t>
      </w:r>
    </w:p>
    <w:p w:rsidR="00500FF0" w:rsidRPr="00945731" w:rsidRDefault="00500FF0" w:rsidP="00500FF0">
      <w:pPr>
        <w:autoSpaceDE w:val="0"/>
        <w:autoSpaceDN w:val="0"/>
        <w:ind w:left="45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E1A4A">
        <w:rPr>
          <w:rFonts w:ascii="PT Astra Serif" w:hAnsi="PT Astra Serif" w:cs="Times New Roman"/>
          <w:sz w:val="28"/>
          <w:szCs w:val="28"/>
        </w:rPr>
        <w:t xml:space="preserve">от </w:t>
      </w:r>
      <w:proofErr w:type="gramStart"/>
      <w:r w:rsidRPr="00DE1A4A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 xml:space="preserve">»   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Pr="00297F5B">
        <w:rPr>
          <w:rFonts w:ascii="PT Astra Serif" w:hAnsi="PT Astra Serif" w:cs="Times New Roman"/>
          <w:sz w:val="28"/>
          <w:szCs w:val="28"/>
          <w:u w:val="single"/>
        </w:rPr>
        <w:t>202</w:t>
      </w:r>
      <w:r>
        <w:rPr>
          <w:rFonts w:ascii="PT Astra Serif" w:hAnsi="PT Astra Serif" w:cs="Times New Roman"/>
          <w:sz w:val="28"/>
          <w:szCs w:val="28"/>
          <w:u w:val="single"/>
        </w:rPr>
        <w:t>2</w:t>
      </w:r>
      <w:r w:rsidRPr="00297F5B">
        <w:rPr>
          <w:rFonts w:ascii="PT Astra Serif" w:hAnsi="PT Astra Serif" w:cs="Times New Roman"/>
          <w:sz w:val="28"/>
          <w:szCs w:val="28"/>
          <w:u w:val="single"/>
        </w:rPr>
        <w:t xml:space="preserve"> г.</w:t>
      </w:r>
      <w:r w:rsidRPr="00DE1A4A">
        <w:rPr>
          <w:rFonts w:ascii="PT Astra Serif" w:hAnsi="PT Astra Serif" w:cs="Times New Roman"/>
          <w:sz w:val="28"/>
          <w:szCs w:val="28"/>
        </w:rPr>
        <w:t xml:space="preserve"> №</w:t>
      </w:r>
      <w:r>
        <w:rPr>
          <w:rFonts w:ascii="PT Astra Serif" w:hAnsi="PT Astra Serif" w:cs="Times New Roman"/>
          <w:sz w:val="28"/>
          <w:szCs w:val="28"/>
        </w:rPr>
        <w:t xml:space="preserve">    </w:t>
      </w:r>
      <w:r w:rsidRPr="00897BBB">
        <w:rPr>
          <w:rFonts w:ascii="PT Astra Serif" w:hAnsi="PT Astra Serif" w:cs="Times New Roman"/>
          <w:sz w:val="28"/>
          <w:szCs w:val="28"/>
          <w:u w:val="single"/>
        </w:rPr>
        <w:t>-р</w:t>
      </w:r>
    </w:p>
    <w:p w:rsidR="00F323E5" w:rsidRPr="004141E3" w:rsidRDefault="00F323E5" w:rsidP="00620CA6">
      <w:pPr>
        <w:spacing w:after="0" w:line="240" w:lineRule="auto"/>
        <w:ind w:firstLine="7655"/>
        <w:rPr>
          <w:rFonts w:ascii="PT Astra Serif" w:hAnsi="PT Astra Serif" w:cs="Times New Roman"/>
          <w:sz w:val="28"/>
          <w:szCs w:val="28"/>
        </w:rPr>
      </w:pPr>
    </w:p>
    <w:p w:rsidR="00933399" w:rsidRPr="004141E3" w:rsidRDefault="00933399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141E3">
        <w:rPr>
          <w:rFonts w:ascii="PT Astra Serif" w:hAnsi="PT Astra Serif" w:cs="Times New Roman"/>
          <w:b/>
          <w:sz w:val="28"/>
          <w:szCs w:val="28"/>
        </w:rPr>
        <w:t xml:space="preserve">План мероприятий </w:t>
      </w:r>
    </w:p>
    <w:p w:rsidR="00617C1A" w:rsidRPr="00DE1A4A" w:rsidRDefault="00617C1A" w:rsidP="00176D8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1"/>
        <w:gridCol w:w="64"/>
        <w:gridCol w:w="2898"/>
        <w:gridCol w:w="1778"/>
        <w:gridCol w:w="81"/>
        <w:gridCol w:w="3316"/>
      </w:tblGrid>
      <w:tr w:rsidR="00467CEC" w:rsidRPr="00DE1A4A" w:rsidTr="009E55EE">
        <w:tc>
          <w:tcPr>
            <w:tcW w:w="775" w:type="pct"/>
          </w:tcPr>
          <w:p w:rsidR="00467CEC" w:rsidRPr="00DE1A4A" w:rsidRDefault="00467CEC" w:rsidP="00176D8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38" w:type="pct"/>
            <w:gridSpan w:val="2"/>
          </w:tcPr>
          <w:p w:rsidR="00467CEC" w:rsidRPr="00DE1A4A" w:rsidRDefault="00467CEC" w:rsidP="00176D8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b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965" w:type="pct"/>
            <w:gridSpan w:val="2"/>
          </w:tcPr>
          <w:p w:rsidR="00467CEC" w:rsidRPr="00DE1A4A" w:rsidRDefault="00467CEC" w:rsidP="00176D8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b/>
                <w:sz w:val="24"/>
                <w:szCs w:val="24"/>
              </w:rPr>
              <w:t>Срок реализации/</w:t>
            </w:r>
          </w:p>
          <w:p w:rsidR="00467CEC" w:rsidRPr="00DE1A4A" w:rsidRDefault="00467CEC" w:rsidP="00176D8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21" w:type="pct"/>
          </w:tcPr>
          <w:p w:rsidR="00467CEC" w:rsidRPr="00DE1A4A" w:rsidRDefault="00467CEC" w:rsidP="00176D8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E1A4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Должностные лица, ответственные за реализацию</w:t>
            </w:r>
          </w:p>
        </w:tc>
      </w:tr>
      <w:tr w:rsidR="00467CEC" w:rsidRPr="00DE1A4A" w:rsidTr="009E55EE">
        <w:tc>
          <w:tcPr>
            <w:tcW w:w="775" w:type="pct"/>
          </w:tcPr>
          <w:p w:rsidR="00467CEC" w:rsidRPr="00DE1A4A" w:rsidRDefault="00467CEC" w:rsidP="00176D8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8" w:type="pct"/>
            <w:gridSpan w:val="2"/>
          </w:tcPr>
          <w:p w:rsidR="00467CEC" w:rsidRPr="00DE1A4A" w:rsidRDefault="00467CEC" w:rsidP="00176D8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5" w:type="pct"/>
            <w:gridSpan w:val="2"/>
          </w:tcPr>
          <w:p w:rsidR="00467CEC" w:rsidRPr="00DE1A4A" w:rsidRDefault="00467CEC" w:rsidP="00176D8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1" w:type="pct"/>
          </w:tcPr>
          <w:p w:rsidR="00467CEC" w:rsidRPr="00DE1A4A" w:rsidRDefault="00467CEC" w:rsidP="00176D8A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1A4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</w:tr>
      <w:tr w:rsidR="00467CEC" w:rsidRPr="00DE1A4A" w:rsidTr="009E55EE">
        <w:tc>
          <w:tcPr>
            <w:tcW w:w="775" w:type="pct"/>
          </w:tcPr>
          <w:p w:rsidR="00467CEC" w:rsidRPr="00DE1A4A" w:rsidRDefault="00467CEC" w:rsidP="00176D8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225" w:type="pct"/>
            <w:gridSpan w:val="5"/>
          </w:tcPr>
          <w:p w:rsidR="00467CEC" w:rsidRPr="00DE1A4A" w:rsidRDefault="00467CEC" w:rsidP="00176D8A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1A4A">
              <w:rPr>
                <w:rFonts w:ascii="PT Astra Serif" w:hAnsi="PT Astra Serif" w:cs="Times New Roman"/>
                <w:b/>
                <w:sz w:val="24"/>
                <w:szCs w:val="24"/>
              </w:rPr>
              <w:t>Раздел 1. Организационные мероприятия</w:t>
            </w:r>
          </w:p>
        </w:tc>
      </w:tr>
      <w:tr w:rsidR="00467CEC" w:rsidRPr="00DE1A4A" w:rsidTr="009E55EE">
        <w:tc>
          <w:tcPr>
            <w:tcW w:w="775" w:type="pct"/>
          </w:tcPr>
          <w:p w:rsidR="00467CEC" w:rsidRPr="00DE1A4A" w:rsidRDefault="00467CEC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1538" w:type="pct"/>
            <w:gridSpan w:val="2"/>
          </w:tcPr>
          <w:p w:rsidR="00467CEC" w:rsidRPr="00DE1A4A" w:rsidRDefault="00467CEC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Общественное обсуждение проекта программы профилактики</w:t>
            </w:r>
          </w:p>
        </w:tc>
        <w:tc>
          <w:tcPr>
            <w:tcW w:w="965" w:type="pct"/>
            <w:gridSpan w:val="2"/>
          </w:tcPr>
          <w:p w:rsidR="00467CEC" w:rsidRPr="00DE1A4A" w:rsidRDefault="00467CEC" w:rsidP="00176D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01.10.202</w:t>
            </w:r>
            <w:r w:rsidR="00FC3B63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467CEC" w:rsidRPr="00DE1A4A" w:rsidRDefault="00467CEC" w:rsidP="00FC3B6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01.11.202</w:t>
            </w:r>
            <w:r w:rsidR="00FC3B6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21" w:type="pct"/>
          </w:tcPr>
          <w:p w:rsidR="00467CEC" w:rsidRPr="00D90C32" w:rsidRDefault="00FC3B63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0C3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</w:t>
            </w:r>
            <w:r w:rsidR="00467CEC" w:rsidRPr="00D90C3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специалист-эксперт отдела государственного контроля и региональных полномочий департамента по надзору и контролю в сфере образования Министерства (далее</w:t>
            </w:r>
            <w:r w:rsidR="00D90C32" w:rsidRPr="00D90C3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Главный специалист-эксперт </w:t>
            </w:r>
            <w:r w:rsidR="00467CEC" w:rsidRPr="00D90C3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отдела)</w:t>
            </w:r>
          </w:p>
        </w:tc>
      </w:tr>
      <w:tr w:rsidR="00467CEC" w:rsidRPr="00DE1A4A" w:rsidTr="009E55EE">
        <w:tc>
          <w:tcPr>
            <w:tcW w:w="775" w:type="pct"/>
          </w:tcPr>
          <w:p w:rsidR="00467CEC" w:rsidRPr="00DE1A4A" w:rsidRDefault="00467CEC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1538" w:type="pct"/>
            <w:gridSpan w:val="2"/>
          </w:tcPr>
          <w:p w:rsidR="00467CEC" w:rsidRPr="00DE1A4A" w:rsidRDefault="00467CEC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Утверждение программы профилактики</w:t>
            </w:r>
          </w:p>
        </w:tc>
        <w:tc>
          <w:tcPr>
            <w:tcW w:w="965" w:type="pct"/>
            <w:gridSpan w:val="2"/>
          </w:tcPr>
          <w:p w:rsidR="00467CEC" w:rsidRPr="00DE1A4A" w:rsidRDefault="00467CEC" w:rsidP="00FC3B6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20.12.202</w:t>
            </w:r>
            <w:r w:rsidR="00FC3B6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21" w:type="pct"/>
          </w:tcPr>
          <w:p w:rsidR="00467CEC" w:rsidRPr="00DE1A4A" w:rsidRDefault="00FC3B63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Главный </w:t>
            </w:r>
            <w:r w:rsidR="00467CEC"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специалист-эксперт отдела </w:t>
            </w:r>
          </w:p>
        </w:tc>
      </w:tr>
      <w:tr w:rsidR="00467CEC" w:rsidRPr="00DE1A4A" w:rsidTr="009E55EE">
        <w:tc>
          <w:tcPr>
            <w:tcW w:w="775" w:type="pct"/>
          </w:tcPr>
          <w:p w:rsidR="00467CEC" w:rsidRPr="00DE1A4A" w:rsidRDefault="00467CEC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1538" w:type="pct"/>
            <w:gridSpan w:val="2"/>
          </w:tcPr>
          <w:p w:rsidR="00467CEC" w:rsidRPr="00DE1A4A" w:rsidRDefault="00467CEC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Размещение программы профилактики на официальном сайте Министерства</w:t>
            </w:r>
          </w:p>
        </w:tc>
        <w:tc>
          <w:tcPr>
            <w:tcW w:w="965" w:type="pct"/>
            <w:gridSpan w:val="2"/>
          </w:tcPr>
          <w:p w:rsidR="00467CEC" w:rsidRPr="00DE1A4A" w:rsidRDefault="00467CEC" w:rsidP="00FC3B6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25.12.202</w:t>
            </w:r>
            <w:r w:rsidR="00FC3B6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21" w:type="pct"/>
          </w:tcPr>
          <w:p w:rsidR="00467CEC" w:rsidRPr="00DE1A4A" w:rsidRDefault="00FC3B63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</w:t>
            </w:r>
            <w:r w:rsidR="00467CEC"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специалист-эксперт отдела </w:t>
            </w:r>
          </w:p>
        </w:tc>
      </w:tr>
      <w:tr w:rsidR="00467CEC" w:rsidRPr="00DE1A4A" w:rsidTr="009E55EE">
        <w:tc>
          <w:tcPr>
            <w:tcW w:w="775" w:type="pct"/>
          </w:tcPr>
          <w:p w:rsidR="00467CEC" w:rsidRPr="00DE1A4A" w:rsidRDefault="00467CEC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25" w:type="pct"/>
            <w:gridSpan w:val="5"/>
          </w:tcPr>
          <w:p w:rsidR="00467CEC" w:rsidRPr="00DE1A4A" w:rsidRDefault="00467CEC" w:rsidP="00176D8A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1A4A">
              <w:rPr>
                <w:rFonts w:ascii="PT Astra Serif" w:hAnsi="PT Astra Serif" w:cs="Times New Roman"/>
                <w:b/>
                <w:sz w:val="24"/>
                <w:szCs w:val="24"/>
              </w:rPr>
              <w:t>Раздел 2. Профилактические мероприятия</w:t>
            </w:r>
          </w:p>
        </w:tc>
      </w:tr>
      <w:tr w:rsidR="00336864" w:rsidRPr="00DE1A4A" w:rsidTr="009E55EE">
        <w:tc>
          <w:tcPr>
            <w:tcW w:w="775" w:type="pct"/>
            <w:vMerge w:val="restart"/>
          </w:tcPr>
          <w:p w:rsidR="00336864" w:rsidRPr="00DE1A4A" w:rsidRDefault="00336864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1538" w:type="pct"/>
            <w:gridSpan w:val="2"/>
          </w:tcPr>
          <w:p w:rsidR="00336864" w:rsidRPr="00DE1A4A" w:rsidRDefault="00336864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Информирование контролируемых лиц посредством размещения сведений</w:t>
            </w:r>
            <w:r w:rsidR="00585E8A">
              <w:rPr>
                <w:rFonts w:ascii="PT Astra Serif" w:hAnsi="PT Astra Serif" w:cs="Times New Roman"/>
                <w:sz w:val="24"/>
                <w:szCs w:val="24"/>
              </w:rPr>
              <w:t xml:space="preserve"> (обновления сведений)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 на официальном сайте Министерства в сети «Интернет»: </w:t>
            </w:r>
          </w:p>
        </w:tc>
        <w:tc>
          <w:tcPr>
            <w:tcW w:w="965" w:type="pct"/>
            <w:gridSpan w:val="2"/>
          </w:tcPr>
          <w:p w:rsidR="00336864" w:rsidRPr="00DE1A4A" w:rsidRDefault="00336864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:rsidR="00336864" w:rsidRPr="00DE1A4A" w:rsidRDefault="00336864" w:rsidP="00176D8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336864" w:rsidRPr="00DE1A4A" w:rsidTr="009E55EE">
        <w:tc>
          <w:tcPr>
            <w:tcW w:w="775" w:type="pct"/>
            <w:vMerge/>
          </w:tcPr>
          <w:p w:rsidR="00336864" w:rsidRPr="00DE1A4A" w:rsidRDefault="00336864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336864" w:rsidRPr="00DE1A4A" w:rsidRDefault="00336864" w:rsidP="00620CA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C3201C" w:rsidRPr="00DE1A4A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текстов нормативных правовых актов, регулирующих осуществление регионального государственного контроля</w:t>
            </w:r>
          </w:p>
        </w:tc>
        <w:tc>
          <w:tcPr>
            <w:tcW w:w="965" w:type="pct"/>
            <w:gridSpan w:val="2"/>
          </w:tcPr>
          <w:p w:rsidR="00336864" w:rsidRPr="00DE1A4A" w:rsidRDefault="00336864" w:rsidP="00FE3F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Январь 202</w:t>
            </w:r>
            <w:r w:rsidR="00FE3F4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21" w:type="pct"/>
          </w:tcPr>
          <w:p w:rsidR="00336864" w:rsidRPr="00DE1A4A" w:rsidRDefault="00FE3F49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</w:t>
            </w: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специалист-эксперт отдела</w:t>
            </w:r>
          </w:p>
        </w:tc>
      </w:tr>
      <w:tr w:rsidR="00336864" w:rsidRPr="00DE1A4A" w:rsidTr="009E55EE">
        <w:tc>
          <w:tcPr>
            <w:tcW w:w="775" w:type="pct"/>
            <w:vMerge/>
          </w:tcPr>
          <w:p w:rsidR="00336864" w:rsidRPr="00DE1A4A" w:rsidRDefault="00336864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336864" w:rsidRPr="00DE1A4A" w:rsidRDefault="00336864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C3201C" w:rsidRPr="00DE1A4A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перечней нормативных правовых актов, содержащих обязательные требования, оценка которых является предметом регионального государственного контроля</w:t>
            </w:r>
          </w:p>
        </w:tc>
        <w:tc>
          <w:tcPr>
            <w:tcW w:w="965" w:type="pct"/>
            <w:gridSpan w:val="2"/>
          </w:tcPr>
          <w:p w:rsidR="00336864" w:rsidRPr="00DE1A4A" w:rsidRDefault="00390EFE" w:rsidP="00FE3F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Январь 202</w:t>
            </w:r>
            <w:r w:rsidR="00FE3F4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21" w:type="pct"/>
          </w:tcPr>
          <w:p w:rsidR="00336864" w:rsidRPr="00DE1A4A" w:rsidRDefault="00FE3F49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</w:t>
            </w: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специалист-эксперт отдела</w:t>
            </w:r>
          </w:p>
        </w:tc>
      </w:tr>
      <w:tr w:rsidR="00336864" w:rsidRPr="00DE1A4A" w:rsidTr="009E55EE">
        <w:tc>
          <w:tcPr>
            <w:tcW w:w="775" w:type="pct"/>
            <w:vMerge/>
          </w:tcPr>
          <w:p w:rsidR="00336864" w:rsidRPr="00DE1A4A" w:rsidRDefault="00336864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336864" w:rsidRPr="00DE1A4A" w:rsidRDefault="00336864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C3201C" w:rsidRPr="00DE1A4A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руководств по соблюдению обязательных требований, методических материалов</w:t>
            </w:r>
            <w:r w:rsidR="00FE3F49">
              <w:rPr>
                <w:rFonts w:ascii="PT Astra Serif" w:hAnsi="PT Astra Serif" w:cs="Times New Roman"/>
                <w:sz w:val="24"/>
                <w:szCs w:val="24"/>
              </w:rPr>
              <w:t>, инструкций</w:t>
            </w:r>
          </w:p>
        </w:tc>
        <w:tc>
          <w:tcPr>
            <w:tcW w:w="965" w:type="pct"/>
            <w:gridSpan w:val="2"/>
          </w:tcPr>
          <w:p w:rsidR="00336864" w:rsidRPr="00DE1A4A" w:rsidRDefault="00336864" w:rsidP="00FE3F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До 1 мая 202</w:t>
            </w:r>
            <w:r w:rsidR="00FE3F4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21" w:type="pct"/>
          </w:tcPr>
          <w:p w:rsidR="00336864" w:rsidRPr="00DE1A4A" w:rsidRDefault="00FE3F49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</w:t>
            </w: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специалист-эксперт отдела</w:t>
            </w:r>
          </w:p>
        </w:tc>
      </w:tr>
      <w:tr w:rsidR="003836F9" w:rsidRPr="00DE1A4A" w:rsidTr="009E55EE">
        <w:tc>
          <w:tcPr>
            <w:tcW w:w="775" w:type="pct"/>
            <w:vMerge w:val="restart"/>
            <w:tcBorders>
              <w:top w:val="nil"/>
            </w:tcBorders>
          </w:tcPr>
          <w:p w:rsidR="003836F9" w:rsidRPr="00DE1A4A" w:rsidRDefault="003836F9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3836F9" w:rsidRPr="00DE1A4A" w:rsidRDefault="003836F9" w:rsidP="00FD26A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C3201C" w:rsidRPr="00DE1A4A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перечня </w:t>
            </w:r>
            <w:r w:rsidRPr="00FD26AA">
              <w:rPr>
                <w:rFonts w:ascii="PT Astra Serif" w:hAnsi="PT Astra Serif" w:cs="Times New Roman"/>
                <w:sz w:val="24"/>
                <w:szCs w:val="24"/>
              </w:rPr>
              <w:t>объектов</w:t>
            </w:r>
            <w:r w:rsidRPr="00DE773B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с указанием </w:t>
            </w:r>
            <w:r w:rsidR="00FD26AA">
              <w:rPr>
                <w:rFonts w:ascii="PT Astra Serif" w:hAnsi="PT Astra Serif" w:cs="Times New Roman"/>
                <w:sz w:val="24"/>
                <w:szCs w:val="24"/>
              </w:rPr>
              <w:t>категории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 риска</w:t>
            </w:r>
            <w:r w:rsidR="00FD26AA">
              <w:rPr>
                <w:rFonts w:ascii="PT Astra Serif" w:hAnsi="PT Astra Serif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965" w:type="pct"/>
            <w:gridSpan w:val="2"/>
          </w:tcPr>
          <w:p w:rsidR="003836F9" w:rsidRPr="00DE1A4A" w:rsidRDefault="00FD26AA" w:rsidP="00FE3F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D26AA">
              <w:rPr>
                <w:rFonts w:ascii="PT Astra Serif" w:hAnsi="PT Astra Serif" w:cs="Times New Roman"/>
                <w:sz w:val="24"/>
                <w:szCs w:val="24"/>
              </w:rPr>
              <w:t>Август</w:t>
            </w:r>
            <w:r w:rsidR="00390EFE" w:rsidRPr="00FD26AA">
              <w:rPr>
                <w:rFonts w:ascii="PT Astra Serif" w:hAnsi="PT Astra Serif" w:cs="Times New Roman"/>
                <w:sz w:val="24"/>
                <w:szCs w:val="24"/>
              </w:rPr>
              <w:t xml:space="preserve"> 202</w:t>
            </w:r>
            <w:r w:rsidR="00FE3F49" w:rsidRPr="00FD26A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21" w:type="pct"/>
          </w:tcPr>
          <w:p w:rsidR="003836F9" w:rsidRPr="00DE1A4A" w:rsidRDefault="00FE3F49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3F4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специалист-эксперт отдела</w:t>
            </w:r>
          </w:p>
        </w:tc>
      </w:tr>
      <w:tr w:rsidR="003836F9" w:rsidRPr="00DE1A4A" w:rsidTr="009E55EE">
        <w:tc>
          <w:tcPr>
            <w:tcW w:w="775" w:type="pct"/>
            <w:vMerge/>
            <w:tcBorders>
              <w:top w:val="nil"/>
            </w:tcBorders>
          </w:tcPr>
          <w:p w:rsidR="003836F9" w:rsidRPr="00DE1A4A" w:rsidRDefault="003836F9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3836F9" w:rsidRPr="00DE1A4A" w:rsidRDefault="003836F9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C3201C" w:rsidRPr="00DE1A4A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исчерпывающего перечня сведений, которые могут запрашиваться </w:t>
            </w:r>
            <w:r w:rsidR="00620CA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у контролируемого лица</w:t>
            </w:r>
          </w:p>
        </w:tc>
        <w:tc>
          <w:tcPr>
            <w:tcW w:w="965" w:type="pct"/>
            <w:gridSpan w:val="2"/>
          </w:tcPr>
          <w:p w:rsidR="003836F9" w:rsidRPr="00DE1A4A" w:rsidRDefault="00390EFE" w:rsidP="00FE3F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Январь 202</w:t>
            </w:r>
            <w:r w:rsidR="00FE3F4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21" w:type="pct"/>
          </w:tcPr>
          <w:p w:rsidR="003836F9" w:rsidRPr="00DE1A4A" w:rsidRDefault="00FE3F49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3F4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специалист-эксперт отдела</w:t>
            </w:r>
          </w:p>
        </w:tc>
      </w:tr>
      <w:tr w:rsidR="003836F9" w:rsidRPr="00DE1A4A" w:rsidTr="009E55EE">
        <w:tc>
          <w:tcPr>
            <w:tcW w:w="775" w:type="pct"/>
            <w:vMerge/>
            <w:tcBorders>
              <w:top w:val="nil"/>
            </w:tcBorders>
          </w:tcPr>
          <w:p w:rsidR="003836F9" w:rsidRPr="00DE1A4A" w:rsidRDefault="003836F9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3836F9" w:rsidRPr="00DE1A4A" w:rsidRDefault="003836F9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C3201C" w:rsidRPr="00DE1A4A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сведений о способах получения консультаций</w:t>
            </w:r>
          </w:p>
        </w:tc>
        <w:tc>
          <w:tcPr>
            <w:tcW w:w="965" w:type="pct"/>
            <w:gridSpan w:val="2"/>
          </w:tcPr>
          <w:p w:rsidR="003836F9" w:rsidRPr="00DE1A4A" w:rsidRDefault="00390EFE" w:rsidP="00B425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Январь 202</w:t>
            </w:r>
            <w:r w:rsidR="00B4258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21" w:type="pct"/>
          </w:tcPr>
          <w:p w:rsidR="003836F9" w:rsidRPr="00DE1A4A" w:rsidRDefault="00B42580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3F4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специалист-эксперт отдела</w:t>
            </w:r>
          </w:p>
        </w:tc>
      </w:tr>
      <w:tr w:rsidR="003836F9" w:rsidRPr="00DE1A4A" w:rsidTr="009E55EE">
        <w:tc>
          <w:tcPr>
            <w:tcW w:w="775" w:type="pct"/>
            <w:vMerge/>
            <w:tcBorders>
              <w:top w:val="nil"/>
            </w:tcBorders>
          </w:tcPr>
          <w:p w:rsidR="003836F9" w:rsidRPr="00DE1A4A" w:rsidRDefault="003836F9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3836F9" w:rsidRPr="00DE1A4A" w:rsidRDefault="003836F9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C3201C" w:rsidRPr="00DE1A4A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сведений о порядке досудебного обжалования</w:t>
            </w:r>
          </w:p>
        </w:tc>
        <w:tc>
          <w:tcPr>
            <w:tcW w:w="965" w:type="pct"/>
            <w:gridSpan w:val="2"/>
          </w:tcPr>
          <w:p w:rsidR="003836F9" w:rsidRPr="00DE1A4A" w:rsidRDefault="00390EFE" w:rsidP="00B425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Январь 202</w:t>
            </w:r>
            <w:r w:rsidR="00B4258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21" w:type="pct"/>
          </w:tcPr>
          <w:p w:rsidR="003836F9" w:rsidRPr="00DE1A4A" w:rsidRDefault="00B42580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3F4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специалист-эксперт отдела</w:t>
            </w:r>
          </w:p>
        </w:tc>
      </w:tr>
      <w:tr w:rsidR="003836F9" w:rsidRPr="00DE1A4A" w:rsidTr="009E55EE">
        <w:tc>
          <w:tcPr>
            <w:tcW w:w="775" w:type="pct"/>
            <w:vMerge/>
            <w:tcBorders>
              <w:top w:val="nil"/>
            </w:tcBorders>
          </w:tcPr>
          <w:p w:rsidR="003836F9" w:rsidRPr="00DE1A4A" w:rsidRDefault="003836F9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3836F9" w:rsidRPr="00D90C32" w:rsidRDefault="003836F9" w:rsidP="00D90C3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90C3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C3201C" w:rsidRPr="00D90C32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Pr="00D90C32">
              <w:rPr>
                <w:rFonts w:ascii="PT Astra Serif" w:hAnsi="PT Astra Serif" w:cs="Times New Roman"/>
                <w:sz w:val="24"/>
                <w:szCs w:val="24"/>
              </w:rPr>
              <w:t xml:space="preserve">доклада о региональном </w:t>
            </w:r>
            <w:r w:rsidR="00D90C32" w:rsidRPr="00D90C32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государственном </w:t>
            </w:r>
            <w:r w:rsidRPr="00D90C32">
              <w:rPr>
                <w:rFonts w:ascii="PT Astra Serif" w:hAnsi="PT Astra Serif" w:cs="Times New Roman"/>
                <w:sz w:val="24"/>
                <w:szCs w:val="24"/>
              </w:rPr>
              <w:t>контроле</w:t>
            </w:r>
            <w:r w:rsidR="00D90C32" w:rsidRPr="00D90C32">
              <w:rPr>
                <w:rFonts w:ascii="PT Astra Serif" w:hAnsi="PT Astra Serif" w:cs="Times New Roman"/>
                <w:sz w:val="24"/>
                <w:szCs w:val="24"/>
              </w:rPr>
              <w:t xml:space="preserve"> (надзоре)</w:t>
            </w:r>
          </w:p>
        </w:tc>
        <w:tc>
          <w:tcPr>
            <w:tcW w:w="965" w:type="pct"/>
            <w:gridSpan w:val="2"/>
          </w:tcPr>
          <w:p w:rsidR="007375E3" w:rsidRPr="00DE1A4A" w:rsidRDefault="007375E3" w:rsidP="00176D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15 марта 2023,</w:t>
            </w:r>
          </w:p>
          <w:p w:rsidR="007375E3" w:rsidRDefault="007375E3" w:rsidP="00176D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15 марта 2024</w:t>
            </w:r>
            <w:r w:rsidR="00B42580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B42580" w:rsidRPr="00DE1A4A" w:rsidRDefault="00DE6101" w:rsidP="00DE610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="00B42580" w:rsidRPr="00DE1A4A">
              <w:rPr>
                <w:rFonts w:ascii="PT Astra Serif" w:hAnsi="PT Astra Serif" w:cs="Times New Roman"/>
                <w:sz w:val="24"/>
                <w:szCs w:val="24"/>
              </w:rPr>
              <w:t>15 марта 202</w:t>
            </w:r>
            <w:r w:rsidR="00B4258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B42580" w:rsidRPr="00DE1A4A" w:rsidRDefault="00B42580" w:rsidP="00176D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21" w:type="pct"/>
          </w:tcPr>
          <w:p w:rsidR="003836F9" w:rsidRPr="00DE1A4A" w:rsidRDefault="00B42580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258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специалист-эксперт отдела</w:t>
            </w:r>
          </w:p>
        </w:tc>
      </w:tr>
      <w:tr w:rsidR="003836F9" w:rsidRPr="00DE1A4A" w:rsidTr="009E55EE">
        <w:tc>
          <w:tcPr>
            <w:tcW w:w="775" w:type="pct"/>
          </w:tcPr>
          <w:p w:rsidR="003836F9" w:rsidRPr="00DE1A4A" w:rsidRDefault="003836F9" w:rsidP="00DA17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DA172A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38" w:type="pct"/>
            <w:gridSpan w:val="2"/>
          </w:tcPr>
          <w:p w:rsidR="003836F9" w:rsidRPr="00DE1A4A" w:rsidRDefault="003836F9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Информирование контролируемых лиц посредством размещения информации о результатах проверок</w:t>
            </w:r>
            <w:r w:rsidR="00B42580">
              <w:rPr>
                <w:rFonts w:ascii="PT Astra Serif" w:hAnsi="PT Astra Serif" w:cs="Times New Roman"/>
                <w:sz w:val="24"/>
                <w:szCs w:val="24"/>
              </w:rPr>
              <w:t>, профилактических мероприятий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 в ЕРКНМ</w:t>
            </w:r>
          </w:p>
        </w:tc>
        <w:tc>
          <w:tcPr>
            <w:tcW w:w="965" w:type="pct"/>
            <w:gridSpan w:val="2"/>
          </w:tcPr>
          <w:p w:rsidR="003836F9" w:rsidRPr="00DE1A4A" w:rsidRDefault="003836F9" w:rsidP="00176D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1721" w:type="pct"/>
          </w:tcPr>
          <w:p w:rsidR="003836F9" w:rsidRPr="00DE1A4A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специалист-эксперт отдела;</w:t>
            </w:r>
          </w:p>
          <w:p w:rsidR="003836F9" w:rsidRPr="00DE1A4A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отдела.</w:t>
            </w:r>
          </w:p>
        </w:tc>
      </w:tr>
      <w:tr w:rsidR="003836F9" w:rsidRPr="00DE1A4A" w:rsidTr="009E55EE">
        <w:tc>
          <w:tcPr>
            <w:tcW w:w="775" w:type="pct"/>
          </w:tcPr>
          <w:p w:rsidR="003836F9" w:rsidRPr="00DE1A4A" w:rsidRDefault="003836F9" w:rsidP="00DA17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DA172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38" w:type="pct"/>
            <w:gridSpan w:val="2"/>
          </w:tcPr>
          <w:p w:rsidR="003836F9" w:rsidRPr="00DE1A4A" w:rsidRDefault="003836F9" w:rsidP="00B425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Обобщение правоприменительной практики. Публикац</w:t>
            </w:r>
            <w:r w:rsidR="004E10FA"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ия доклада на официальном сайте 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Министерства за 202</w:t>
            </w:r>
            <w:r w:rsidR="00B4258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5" w:type="pct"/>
            <w:gridSpan w:val="2"/>
          </w:tcPr>
          <w:p w:rsidR="003836F9" w:rsidRPr="00DE1A4A" w:rsidRDefault="003836F9" w:rsidP="00B425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До 1 апреля 202</w:t>
            </w:r>
            <w:r w:rsidR="00B42580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1" w:type="pct"/>
          </w:tcPr>
          <w:p w:rsidR="00B42580" w:rsidRPr="00DE1A4A" w:rsidRDefault="00B42580" w:rsidP="00B42580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специалист-эксперт отдела;</w:t>
            </w:r>
          </w:p>
          <w:p w:rsidR="003836F9" w:rsidRPr="00DE1A4A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3836F9" w:rsidRPr="00DE1A4A" w:rsidTr="009E55EE">
        <w:tc>
          <w:tcPr>
            <w:tcW w:w="775" w:type="pct"/>
          </w:tcPr>
          <w:p w:rsidR="003836F9" w:rsidRPr="00DE1A4A" w:rsidRDefault="003836F9" w:rsidP="00DA17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DA172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38" w:type="pct"/>
            <w:gridSpan w:val="2"/>
          </w:tcPr>
          <w:p w:rsidR="003836F9" w:rsidRPr="00DE1A4A" w:rsidRDefault="003836F9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Консультирование по вопро</w:t>
            </w:r>
            <w:r w:rsidR="00F3775F"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сам, связанным </w:t>
            </w:r>
            <w:r w:rsidR="00492436" w:rsidRPr="00DE1A4A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F3775F"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с организацией </w:t>
            </w:r>
            <w:r w:rsidR="00492436" w:rsidRPr="00DE1A4A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F3775F"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осуществлением регионального государственного контроля (по телефону, поср</w:t>
            </w:r>
            <w:r w:rsidR="00F3775F"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едством видео-конференц-связи, на личном приеме, 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в ходе</w:t>
            </w:r>
            <w:r w:rsidR="00F3775F"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 профилактического мероприятия, 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в ходе контрольного (надзорного) мероприятия).</w:t>
            </w:r>
          </w:p>
        </w:tc>
        <w:tc>
          <w:tcPr>
            <w:tcW w:w="965" w:type="pct"/>
            <w:gridSpan w:val="2"/>
          </w:tcPr>
          <w:p w:rsidR="003836F9" w:rsidRPr="00DE1A4A" w:rsidRDefault="003836F9" w:rsidP="00176D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1721" w:type="pct"/>
          </w:tcPr>
          <w:p w:rsidR="003836F9" w:rsidRPr="00DE1A4A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специалист-эксперт отдела;</w:t>
            </w:r>
          </w:p>
          <w:p w:rsidR="003836F9" w:rsidRPr="00DE1A4A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отдела.</w:t>
            </w:r>
          </w:p>
        </w:tc>
      </w:tr>
      <w:tr w:rsidR="003836F9" w:rsidRPr="00DE1A4A" w:rsidTr="009E55EE">
        <w:tc>
          <w:tcPr>
            <w:tcW w:w="775" w:type="pct"/>
          </w:tcPr>
          <w:p w:rsidR="003836F9" w:rsidRPr="00DE1A4A" w:rsidRDefault="003836F9" w:rsidP="00DA17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  <w:r w:rsidR="00DA172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38" w:type="pct"/>
            <w:gridSpan w:val="2"/>
          </w:tcPr>
          <w:p w:rsidR="003836F9" w:rsidRPr="00DE1A4A" w:rsidRDefault="003836F9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Консультирование по вопросам, связанным с присвоением категории риска вновь созданным объектам контроля (в ходе профилактического визита;</w:t>
            </w:r>
          </w:p>
          <w:p w:rsidR="003836F9" w:rsidRPr="00DE1A4A" w:rsidRDefault="003836F9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на личном приеме, по телефону).</w:t>
            </w:r>
          </w:p>
          <w:p w:rsidR="003836F9" w:rsidRPr="00DE1A4A" w:rsidRDefault="003836F9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</w:tcPr>
          <w:p w:rsidR="003836F9" w:rsidRPr="00DE1A4A" w:rsidRDefault="003836F9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По мере возникновения новых объектов </w:t>
            </w:r>
          </w:p>
        </w:tc>
        <w:tc>
          <w:tcPr>
            <w:tcW w:w="1721" w:type="pct"/>
          </w:tcPr>
          <w:p w:rsidR="003836F9" w:rsidRPr="00DE1A4A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специалист-эксперт отдела;</w:t>
            </w:r>
          </w:p>
          <w:p w:rsidR="003836F9" w:rsidRPr="00DE1A4A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отдела.</w:t>
            </w:r>
          </w:p>
        </w:tc>
      </w:tr>
      <w:tr w:rsidR="003836F9" w:rsidRPr="00DE1A4A" w:rsidTr="009E55EE">
        <w:tc>
          <w:tcPr>
            <w:tcW w:w="775" w:type="pct"/>
          </w:tcPr>
          <w:p w:rsidR="003836F9" w:rsidRPr="00DE1A4A" w:rsidRDefault="003836F9" w:rsidP="00DA17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DA172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38" w:type="pct"/>
            <w:gridSpan w:val="2"/>
          </w:tcPr>
          <w:p w:rsidR="003836F9" w:rsidRPr="00DE1A4A" w:rsidRDefault="003836F9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Профилактический визит</w:t>
            </w:r>
            <w:r w:rsidR="002960E5"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pct"/>
            <w:gridSpan w:val="2"/>
          </w:tcPr>
          <w:p w:rsidR="003836F9" w:rsidRPr="00DE1A4A" w:rsidRDefault="00A90BF9" w:rsidP="00B425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течение года с момента включения в реестр организации отдыха детей и их оздоровления</w:t>
            </w:r>
          </w:p>
        </w:tc>
        <w:tc>
          <w:tcPr>
            <w:tcW w:w="1721" w:type="pct"/>
          </w:tcPr>
          <w:p w:rsidR="003836F9" w:rsidRPr="00DE1A4A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специалист-эксперт отдела;</w:t>
            </w:r>
          </w:p>
          <w:p w:rsidR="003836F9" w:rsidRPr="00DE1A4A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отдела.</w:t>
            </w:r>
          </w:p>
        </w:tc>
      </w:tr>
      <w:tr w:rsidR="003836F9" w:rsidRPr="00DE1A4A" w:rsidTr="009E55EE">
        <w:tc>
          <w:tcPr>
            <w:tcW w:w="775" w:type="pct"/>
          </w:tcPr>
          <w:p w:rsidR="003836F9" w:rsidRPr="00DE1A4A" w:rsidRDefault="003836F9" w:rsidP="00DA17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DA172A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1538" w:type="pct"/>
            <w:gridSpan w:val="2"/>
          </w:tcPr>
          <w:p w:rsidR="003836F9" w:rsidRPr="00DE1A4A" w:rsidRDefault="002960E5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Объявление предостережений при выявлении сведений о </w:t>
            </w:r>
            <w:r w:rsidR="0048060C"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возможных 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нарушениях обязательных требований</w:t>
            </w:r>
            <w:r w:rsidR="0048060C"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 или нарушениях обязательных требований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 в рамках мероприятий без взаимодействия</w:t>
            </w:r>
          </w:p>
        </w:tc>
        <w:tc>
          <w:tcPr>
            <w:tcW w:w="965" w:type="pct"/>
            <w:gridSpan w:val="2"/>
          </w:tcPr>
          <w:p w:rsidR="003836F9" w:rsidRPr="00DE1A4A" w:rsidRDefault="002960E5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по результатам наблюдения за соблюдением обязательных требований</w:t>
            </w:r>
            <w:r w:rsidR="004B28E6" w:rsidRPr="00DE1A4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728B9" w:rsidRPr="00DE1A4A">
              <w:rPr>
                <w:rFonts w:ascii="PT Astra Serif" w:hAnsi="PT Astra Serif" w:cs="Times New Roman"/>
                <w:sz w:val="24"/>
                <w:szCs w:val="24"/>
              </w:rPr>
              <w:t>(не реже, чем 1 раз в квартал)</w:t>
            </w:r>
          </w:p>
        </w:tc>
        <w:tc>
          <w:tcPr>
            <w:tcW w:w="1721" w:type="pct"/>
          </w:tcPr>
          <w:p w:rsidR="002960E5" w:rsidRPr="00DE1A4A" w:rsidRDefault="002960E5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специалист-эксперт отдела;</w:t>
            </w:r>
          </w:p>
          <w:p w:rsidR="003836F9" w:rsidRPr="00DE1A4A" w:rsidRDefault="002960E5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отдела.</w:t>
            </w:r>
          </w:p>
        </w:tc>
      </w:tr>
      <w:tr w:rsidR="002960E5" w:rsidRPr="00DE1A4A" w:rsidTr="009E55EE">
        <w:tc>
          <w:tcPr>
            <w:tcW w:w="775" w:type="pct"/>
          </w:tcPr>
          <w:p w:rsidR="002960E5" w:rsidRPr="00DE1A4A" w:rsidRDefault="00BC485E" w:rsidP="00DA172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DA172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DE1A4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38" w:type="pct"/>
            <w:gridSpan w:val="2"/>
          </w:tcPr>
          <w:p w:rsidR="002960E5" w:rsidRPr="00DE1A4A" w:rsidRDefault="00BC485E" w:rsidP="00176D8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Публичные мероприятия</w:t>
            </w:r>
          </w:p>
        </w:tc>
        <w:tc>
          <w:tcPr>
            <w:tcW w:w="965" w:type="pct"/>
            <w:gridSpan w:val="2"/>
          </w:tcPr>
          <w:p w:rsidR="002960E5" w:rsidRPr="00DE1A4A" w:rsidRDefault="00BC485E" w:rsidP="00176D8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1A4A">
              <w:rPr>
                <w:rFonts w:ascii="PT Astra Serif" w:hAnsi="PT Astra Serif" w:cs="Times New Roman"/>
                <w:sz w:val="24"/>
                <w:szCs w:val="24"/>
              </w:rPr>
              <w:t>4 раза в год</w:t>
            </w:r>
          </w:p>
        </w:tc>
        <w:tc>
          <w:tcPr>
            <w:tcW w:w="1721" w:type="pct"/>
          </w:tcPr>
          <w:p w:rsidR="00BC485E" w:rsidRPr="00DE1A4A" w:rsidRDefault="00BC485E" w:rsidP="00176D8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специалист-эксперт отдела;</w:t>
            </w:r>
          </w:p>
          <w:p w:rsidR="002960E5" w:rsidRPr="00DE1A4A" w:rsidRDefault="00BC485E" w:rsidP="00176D8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E1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отдела.</w:t>
            </w:r>
          </w:p>
        </w:tc>
      </w:tr>
      <w:tr w:rsidR="003E128E" w:rsidRPr="00DE1A4A" w:rsidTr="003E128E">
        <w:tc>
          <w:tcPr>
            <w:tcW w:w="5000" w:type="pct"/>
            <w:gridSpan w:val="6"/>
          </w:tcPr>
          <w:p w:rsidR="003E128E" w:rsidRPr="00BE7C61" w:rsidRDefault="003E128E" w:rsidP="007D7401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E7C6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Раздел 3</w:t>
            </w:r>
            <w:r w:rsidR="007D740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Обязательный </w:t>
            </w:r>
            <w:r w:rsidRPr="00BE7C6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7D7401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r w:rsidR="00BE7C61" w:rsidRPr="00DE1A4A">
              <w:rPr>
                <w:rFonts w:ascii="PT Astra Serif" w:hAnsi="PT Astra Serif" w:cs="Times New Roman"/>
                <w:b/>
                <w:sz w:val="24"/>
                <w:szCs w:val="24"/>
              </w:rPr>
              <w:t>рофилактически</w:t>
            </w:r>
            <w:r w:rsidR="00BE7C61">
              <w:rPr>
                <w:rFonts w:ascii="PT Astra Serif" w:hAnsi="PT Astra Serif" w:cs="Times New Roman"/>
                <w:b/>
                <w:sz w:val="24"/>
                <w:szCs w:val="24"/>
              </w:rPr>
              <w:t>й визит</w:t>
            </w:r>
          </w:p>
        </w:tc>
      </w:tr>
      <w:tr w:rsidR="007D7401" w:rsidRPr="00DE1A4A" w:rsidTr="007D7401">
        <w:tc>
          <w:tcPr>
            <w:tcW w:w="808" w:type="pct"/>
            <w:gridSpan w:val="2"/>
          </w:tcPr>
          <w:p w:rsidR="007D7401" w:rsidRPr="00BE7C61" w:rsidRDefault="007D7401" w:rsidP="00BE7C61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№п/п</w:t>
            </w:r>
          </w:p>
        </w:tc>
        <w:tc>
          <w:tcPr>
            <w:tcW w:w="2428" w:type="pct"/>
            <w:gridSpan w:val="2"/>
          </w:tcPr>
          <w:p w:rsidR="007D7401" w:rsidRPr="00BE7C61" w:rsidRDefault="007D7401" w:rsidP="00BE7C61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организации</w:t>
            </w:r>
          </w:p>
        </w:tc>
        <w:tc>
          <w:tcPr>
            <w:tcW w:w="1764" w:type="pct"/>
            <w:gridSpan w:val="2"/>
          </w:tcPr>
          <w:p w:rsidR="007D7401" w:rsidRPr="00BE7C61" w:rsidRDefault="00003214" w:rsidP="00BE7C61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</w:t>
            </w:r>
            <w:r w:rsidR="00147069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проведения мероприятия</w:t>
            </w:r>
          </w:p>
        </w:tc>
      </w:tr>
      <w:tr w:rsidR="007D7401" w:rsidRPr="00DE1A4A" w:rsidTr="007D7401">
        <w:tc>
          <w:tcPr>
            <w:tcW w:w="808" w:type="pct"/>
            <w:gridSpan w:val="2"/>
          </w:tcPr>
          <w:p w:rsidR="007D7401" w:rsidRPr="007D7401" w:rsidRDefault="007D7401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D740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428" w:type="pct"/>
            <w:gridSpan w:val="2"/>
          </w:tcPr>
          <w:p w:rsidR="007D7401" w:rsidRPr="007D7401" w:rsidRDefault="007A1FB0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A1FB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Областная государственная бюджетная нетиповая образовательная организация "Центр выявления и поддержки одарённых детей в Ульяновской области "Алые паруса"</w:t>
            </w:r>
          </w:p>
        </w:tc>
        <w:tc>
          <w:tcPr>
            <w:tcW w:w="1764" w:type="pct"/>
            <w:gridSpan w:val="2"/>
          </w:tcPr>
          <w:p w:rsidR="007D7401" w:rsidRPr="007D7401" w:rsidRDefault="005B357A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</w:t>
            </w:r>
            <w:r w:rsidR="007A1FB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.01.202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  <w:tr w:rsidR="007D7401" w:rsidRPr="00DE1A4A" w:rsidTr="007D7401">
        <w:tc>
          <w:tcPr>
            <w:tcW w:w="808" w:type="pct"/>
            <w:gridSpan w:val="2"/>
          </w:tcPr>
          <w:p w:rsidR="007D7401" w:rsidRPr="007D7401" w:rsidRDefault="007D7401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D740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428" w:type="pct"/>
            <w:gridSpan w:val="2"/>
          </w:tcPr>
          <w:p w:rsidR="007D7401" w:rsidRPr="007D7401" w:rsidRDefault="002276F1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="007A1FB0" w:rsidRPr="007A1FB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бществ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="007A1FB0" w:rsidRPr="007A1FB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 ограниченной ответственностью "Джем"</w:t>
            </w:r>
          </w:p>
        </w:tc>
        <w:tc>
          <w:tcPr>
            <w:tcW w:w="1764" w:type="pct"/>
            <w:gridSpan w:val="2"/>
          </w:tcPr>
          <w:p w:rsidR="007D7401" w:rsidRPr="007D7401" w:rsidRDefault="005B357A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24.01.2023</w:t>
            </w:r>
          </w:p>
        </w:tc>
      </w:tr>
      <w:tr w:rsidR="007D7401" w:rsidRPr="00DE1A4A" w:rsidTr="007D7401">
        <w:tc>
          <w:tcPr>
            <w:tcW w:w="808" w:type="pct"/>
            <w:gridSpan w:val="2"/>
          </w:tcPr>
          <w:p w:rsidR="007D7401" w:rsidRPr="007D7401" w:rsidRDefault="009503F6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428" w:type="pct"/>
            <w:gridSpan w:val="2"/>
          </w:tcPr>
          <w:p w:rsidR="007D7401" w:rsidRPr="007D7401" w:rsidRDefault="007A1FB0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A1FB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Муниципальное бюджетное общеобразовательное учреждение города Ульяновска  «Средняя школа №62»</w:t>
            </w:r>
          </w:p>
        </w:tc>
        <w:tc>
          <w:tcPr>
            <w:tcW w:w="1764" w:type="pct"/>
            <w:gridSpan w:val="2"/>
          </w:tcPr>
          <w:p w:rsidR="007D7401" w:rsidRPr="007D7401" w:rsidRDefault="005B357A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31.01.2023</w:t>
            </w:r>
          </w:p>
        </w:tc>
      </w:tr>
      <w:tr w:rsidR="007D7401" w:rsidRPr="00DE1A4A" w:rsidTr="007D7401">
        <w:tc>
          <w:tcPr>
            <w:tcW w:w="808" w:type="pct"/>
            <w:gridSpan w:val="2"/>
          </w:tcPr>
          <w:p w:rsidR="007D7401" w:rsidRPr="007D7401" w:rsidRDefault="009503F6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428" w:type="pct"/>
            <w:gridSpan w:val="2"/>
          </w:tcPr>
          <w:p w:rsidR="007D7401" w:rsidRPr="007D7401" w:rsidRDefault="007A1FB0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A1FB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Муниципальное бюджетное общеобразовательное учреждение города Ульяновска "Средняя школа № 15 имени Героя Советского Союза </w:t>
            </w:r>
            <w:proofErr w:type="spellStart"/>
            <w:r w:rsidRPr="007A1FB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Д.Я.Старостина</w:t>
            </w:r>
            <w:proofErr w:type="spellEnd"/>
            <w:r w:rsidRPr="007A1FB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"</w:t>
            </w:r>
          </w:p>
        </w:tc>
        <w:tc>
          <w:tcPr>
            <w:tcW w:w="1764" w:type="pct"/>
            <w:gridSpan w:val="2"/>
          </w:tcPr>
          <w:p w:rsidR="007D7401" w:rsidRPr="007D7401" w:rsidRDefault="005B357A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07.02.2023</w:t>
            </w:r>
          </w:p>
        </w:tc>
      </w:tr>
      <w:tr w:rsidR="007D7401" w:rsidRPr="00DE1A4A" w:rsidTr="007D7401">
        <w:tc>
          <w:tcPr>
            <w:tcW w:w="808" w:type="pct"/>
            <w:gridSpan w:val="2"/>
          </w:tcPr>
          <w:p w:rsidR="007D7401" w:rsidRPr="007D7401" w:rsidRDefault="009503F6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428" w:type="pct"/>
            <w:gridSpan w:val="2"/>
          </w:tcPr>
          <w:p w:rsidR="007D7401" w:rsidRPr="007D7401" w:rsidRDefault="00EF60F1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60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Муниципальное бюджетное учреждение дополнительного образования города Ульяновска "Детско-юношеский центр "Планета"</w:t>
            </w:r>
          </w:p>
        </w:tc>
        <w:tc>
          <w:tcPr>
            <w:tcW w:w="1764" w:type="pct"/>
            <w:gridSpan w:val="2"/>
          </w:tcPr>
          <w:p w:rsidR="007D7401" w:rsidRPr="007D7401" w:rsidRDefault="005B357A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14.02.2023</w:t>
            </w:r>
          </w:p>
        </w:tc>
      </w:tr>
      <w:tr w:rsidR="007D7401" w:rsidRPr="00DE1A4A" w:rsidTr="007D7401">
        <w:tc>
          <w:tcPr>
            <w:tcW w:w="808" w:type="pct"/>
            <w:gridSpan w:val="2"/>
          </w:tcPr>
          <w:p w:rsidR="007D7401" w:rsidRPr="007D7401" w:rsidRDefault="009503F6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6</w:t>
            </w:r>
          </w:p>
        </w:tc>
        <w:tc>
          <w:tcPr>
            <w:tcW w:w="2428" w:type="pct"/>
            <w:gridSpan w:val="2"/>
          </w:tcPr>
          <w:p w:rsidR="007D7401" w:rsidRPr="007D7401" w:rsidRDefault="00493CDC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Муниципальное общеобразовательное учреждение «</w:t>
            </w:r>
            <w:proofErr w:type="spellStart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Новоульяновская</w:t>
            </w:r>
            <w:proofErr w:type="spellEnd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средняя школа № 2»</w:t>
            </w:r>
          </w:p>
        </w:tc>
        <w:tc>
          <w:tcPr>
            <w:tcW w:w="1764" w:type="pct"/>
            <w:gridSpan w:val="2"/>
          </w:tcPr>
          <w:p w:rsidR="007D7401" w:rsidRPr="007D7401" w:rsidRDefault="005B357A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21.02.2023</w:t>
            </w:r>
          </w:p>
        </w:tc>
      </w:tr>
      <w:tr w:rsidR="007D7401" w:rsidRPr="00DE1A4A" w:rsidTr="007D7401">
        <w:tc>
          <w:tcPr>
            <w:tcW w:w="808" w:type="pct"/>
            <w:gridSpan w:val="2"/>
          </w:tcPr>
          <w:p w:rsidR="007D7401" w:rsidRPr="007D7401" w:rsidRDefault="009503F6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428" w:type="pct"/>
            <w:gridSpan w:val="2"/>
          </w:tcPr>
          <w:p w:rsidR="007D7401" w:rsidRPr="007D7401" w:rsidRDefault="00493CDC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Муниципальное общеобразовательное учреждение "Средняя общеобразовательная школа </w:t>
            </w:r>
            <w:proofErr w:type="spellStart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р.п</w:t>
            </w:r>
            <w:proofErr w:type="spellEnd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Старотимошкино имени Героя Советского Союза </w:t>
            </w:r>
            <w:proofErr w:type="spellStart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Х.С.Богданова</w:t>
            </w:r>
            <w:proofErr w:type="spellEnd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" муниципального образования "</w:t>
            </w:r>
            <w:proofErr w:type="spellStart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Барышский</w:t>
            </w:r>
            <w:proofErr w:type="spellEnd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район" Ульяновской области</w:t>
            </w:r>
          </w:p>
        </w:tc>
        <w:tc>
          <w:tcPr>
            <w:tcW w:w="1764" w:type="pct"/>
            <w:gridSpan w:val="2"/>
          </w:tcPr>
          <w:p w:rsidR="007D7401" w:rsidRPr="007D7401" w:rsidRDefault="005B357A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28.02.2023</w:t>
            </w:r>
          </w:p>
        </w:tc>
      </w:tr>
      <w:tr w:rsidR="007D7401" w:rsidRPr="00DE1A4A" w:rsidTr="007D7401">
        <w:tc>
          <w:tcPr>
            <w:tcW w:w="808" w:type="pct"/>
            <w:gridSpan w:val="2"/>
          </w:tcPr>
          <w:p w:rsidR="007D7401" w:rsidRPr="007D7401" w:rsidRDefault="009503F6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428" w:type="pct"/>
            <w:gridSpan w:val="2"/>
          </w:tcPr>
          <w:p w:rsidR="00493CDC" w:rsidRPr="00493CDC" w:rsidRDefault="00493CDC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Муниципальное общеобразовательное учреждение </w:t>
            </w:r>
            <w:proofErr w:type="spellStart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Ермоловская</w:t>
            </w:r>
            <w:proofErr w:type="spellEnd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средняя школа имени П.Д. </w:t>
            </w:r>
            <w:proofErr w:type="spellStart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Дорогойченко</w:t>
            </w:r>
            <w:proofErr w:type="spellEnd"/>
          </w:p>
          <w:p w:rsidR="007D7401" w:rsidRPr="007D7401" w:rsidRDefault="007D7401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64" w:type="pct"/>
            <w:gridSpan w:val="2"/>
          </w:tcPr>
          <w:p w:rsidR="007D7401" w:rsidRPr="007D7401" w:rsidRDefault="005B357A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14.03.2023</w:t>
            </w:r>
          </w:p>
        </w:tc>
      </w:tr>
      <w:tr w:rsidR="007D7401" w:rsidRPr="00DE1A4A" w:rsidTr="007D7401">
        <w:tc>
          <w:tcPr>
            <w:tcW w:w="808" w:type="pct"/>
            <w:gridSpan w:val="2"/>
          </w:tcPr>
          <w:p w:rsidR="007D7401" w:rsidRPr="007D7401" w:rsidRDefault="009503F6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2428" w:type="pct"/>
            <w:gridSpan w:val="2"/>
          </w:tcPr>
          <w:p w:rsidR="007D7401" w:rsidRPr="007D7401" w:rsidRDefault="00493CDC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Муниципальное учреждение дополнительного образования  "</w:t>
            </w:r>
            <w:proofErr w:type="spellStart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Майнский</w:t>
            </w:r>
            <w:proofErr w:type="spellEnd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центр детского творчества имени Георгия Филипповича </w:t>
            </w:r>
            <w:proofErr w:type="spellStart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Кныша</w:t>
            </w:r>
            <w:proofErr w:type="spellEnd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"</w:t>
            </w:r>
          </w:p>
        </w:tc>
        <w:tc>
          <w:tcPr>
            <w:tcW w:w="1764" w:type="pct"/>
            <w:gridSpan w:val="2"/>
          </w:tcPr>
          <w:p w:rsidR="007D7401" w:rsidRPr="007D7401" w:rsidRDefault="005B357A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21.03.2023</w:t>
            </w:r>
          </w:p>
        </w:tc>
      </w:tr>
      <w:tr w:rsidR="007D7401" w:rsidRPr="00DE1A4A" w:rsidTr="007D7401">
        <w:tc>
          <w:tcPr>
            <w:tcW w:w="808" w:type="pct"/>
            <w:gridSpan w:val="2"/>
          </w:tcPr>
          <w:p w:rsidR="007D7401" w:rsidRPr="007D7401" w:rsidRDefault="009503F6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2428" w:type="pct"/>
            <w:gridSpan w:val="2"/>
          </w:tcPr>
          <w:p w:rsidR="00493CDC" w:rsidRPr="00493CDC" w:rsidRDefault="00493CDC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Муниципальное казённое общеобразовательное учреждение "</w:t>
            </w:r>
            <w:proofErr w:type="spellStart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Подлесненская</w:t>
            </w:r>
            <w:proofErr w:type="spellEnd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основная школа"</w:t>
            </w:r>
          </w:p>
          <w:p w:rsidR="007D7401" w:rsidRPr="007D7401" w:rsidRDefault="007D7401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64" w:type="pct"/>
            <w:gridSpan w:val="2"/>
          </w:tcPr>
          <w:p w:rsidR="007D7401" w:rsidRPr="007D7401" w:rsidRDefault="005B357A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28.03.2023</w:t>
            </w:r>
          </w:p>
        </w:tc>
      </w:tr>
      <w:tr w:rsidR="007D7401" w:rsidRPr="00DE1A4A" w:rsidTr="007D7401">
        <w:tc>
          <w:tcPr>
            <w:tcW w:w="808" w:type="pct"/>
            <w:gridSpan w:val="2"/>
          </w:tcPr>
          <w:p w:rsidR="007D7401" w:rsidRPr="007D7401" w:rsidRDefault="009503F6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2428" w:type="pct"/>
            <w:gridSpan w:val="2"/>
          </w:tcPr>
          <w:p w:rsidR="007D7401" w:rsidRPr="007D7401" w:rsidRDefault="00493CDC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Муниципальное общеобразовательное учреждение </w:t>
            </w:r>
            <w:proofErr w:type="spellStart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Нижнеякушкинская</w:t>
            </w:r>
            <w:proofErr w:type="spellEnd"/>
            <w:r w:rsidRPr="00493CD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основная общеобразовательная школа</w:t>
            </w:r>
          </w:p>
        </w:tc>
        <w:tc>
          <w:tcPr>
            <w:tcW w:w="1764" w:type="pct"/>
            <w:gridSpan w:val="2"/>
          </w:tcPr>
          <w:p w:rsidR="007D7401" w:rsidRPr="007D7401" w:rsidRDefault="005B357A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04.04.2023</w:t>
            </w:r>
          </w:p>
        </w:tc>
      </w:tr>
      <w:tr w:rsidR="007D7401" w:rsidRPr="00DE1A4A" w:rsidTr="007D7401">
        <w:tc>
          <w:tcPr>
            <w:tcW w:w="808" w:type="pct"/>
            <w:gridSpan w:val="2"/>
          </w:tcPr>
          <w:p w:rsidR="007D7401" w:rsidRPr="007D7401" w:rsidRDefault="009503F6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2428" w:type="pct"/>
            <w:gridSpan w:val="2"/>
          </w:tcPr>
          <w:p w:rsidR="007D7401" w:rsidRPr="007D7401" w:rsidRDefault="00F04571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457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Муниципальное общеобразовательное учреждение Фабрично-</w:t>
            </w:r>
            <w:proofErr w:type="spellStart"/>
            <w:r w:rsidRPr="00F0457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Выселковская</w:t>
            </w:r>
            <w:proofErr w:type="spellEnd"/>
            <w:r w:rsidRPr="00F0457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средняя школа</w:t>
            </w:r>
          </w:p>
        </w:tc>
        <w:tc>
          <w:tcPr>
            <w:tcW w:w="1764" w:type="pct"/>
            <w:gridSpan w:val="2"/>
          </w:tcPr>
          <w:p w:rsidR="007D7401" w:rsidRPr="007D7401" w:rsidRDefault="005B357A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11.04.2023</w:t>
            </w:r>
          </w:p>
        </w:tc>
      </w:tr>
      <w:tr w:rsidR="007D7401" w:rsidRPr="00DE1A4A" w:rsidTr="007D7401">
        <w:tc>
          <w:tcPr>
            <w:tcW w:w="808" w:type="pct"/>
            <w:gridSpan w:val="2"/>
          </w:tcPr>
          <w:p w:rsidR="007D7401" w:rsidRPr="007D7401" w:rsidRDefault="009503F6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2428" w:type="pct"/>
            <w:gridSpan w:val="2"/>
          </w:tcPr>
          <w:p w:rsidR="007D7401" w:rsidRPr="007D7401" w:rsidRDefault="000602E4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02E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Муниципальное общеобразовательное учреждение </w:t>
            </w:r>
            <w:proofErr w:type="spellStart"/>
            <w:r w:rsidRPr="000602E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Чеботаевская</w:t>
            </w:r>
            <w:proofErr w:type="spellEnd"/>
            <w:r w:rsidRPr="000602E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средняя школа имени Героя Советского Союза </w:t>
            </w:r>
            <w:proofErr w:type="spellStart"/>
            <w:r w:rsidRPr="000602E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М.И.Макарычева</w:t>
            </w:r>
            <w:proofErr w:type="spellEnd"/>
          </w:p>
        </w:tc>
        <w:tc>
          <w:tcPr>
            <w:tcW w:w="1764" w:type="pct"/>
            <w:gridSpan w:val="2"/>
          </w:tcPr>
          <w:p w:rsidR="007D7401" w:rsidRPr="007D7401" w:rsidRDefault="005B357A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18.04.2023</w:t>
            </w:r>
          </w:p>
        </w:tc>
      </w:tr>
      <w:tr w:rsidR="009503F6" w:rsidRPr="00DE1A4A" w:rsidTr="007D7401">
        <w:tc>
          <w:tcPr>
            <w:tcW w:w="808" w:type="pct"/>
            <w:gridSpan w:val="2"/>
          </w:tcPr>
          <w:p w:rsidR="009503F6" w:rsidRDefault="009503F6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2428" w:type="pct"/>
            <w:gridSpan w:val="2"/>
          </w:tcPr>
          <w:p w:rsidR="009503F6" w:rsidRPr="007D7401" w:rsidRDefault="00DD7D24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D7D2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Муниципальное общеобразовательное учреждение средняя школа </w:t>
            </w:r>
            <w:proofErr w:type="spellStart"/>
            <w:r w:rsidRPr="00DD7D2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с.Астрадамовка</w:t>
            </w:r>
            <w:proofErr w:type="spellEnd"/>
            <w:r w:rsidRPr="00DD7D2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имени Героев Советского Союза братьев Паничкиных</w:t>
            </w:r>
          </w:p>
        </w:tc>
        <w:tc>
          <w:tcPr>
            <w:tcW w:w="1764" w:type="pct"/>
            <w:gridSpan w:val="2"/>
          </w:tcPr>
          <w:p w:rsidR="009503F6" w:rsidRPr="007D52CE" w:rsidRDefault="00D112B7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  <w:r w:rsidR="005B357A"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.04.2023</w:t>
            </w:r>
          </w:p>
        </w:tc>
      </w:tr>
      <w:tr w:rsidR="009503F6" w:rsidRPr="00DE1A4A" w:rsidTr="007D7401">
        <w:tc>
          <w:tcPr>
            <w:tcW w:w="808" w:type="pct"/>
            <w:gridSpan w:val="2"/>
          </w:tcPr>
          <w:p w:rsidR="009503F6" w:rsidRDefault="009503F6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2428" w:type="pct"/>
            <w:gridSpan w:val="2"/>
          </w:tcPr>
          <w:p w:rsidR="00DD7D24" w:rsidRPr="00DD7D24" w:rsidRDefault="00437873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="00DD7D24" w:rsidRPr="00DD7D2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бластное государственное казённое общеобразовательное учреждение "Школа для обучающихся с ограниченными возможностями здоровья № 39"</w:t>
            </w:r>
          </w:p>
          <w:p w:rsidR="009503F6" w:rsidRPr="007D7401" w:rsidRDefault="009503F6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64" w:type="pct"/>
            <w:gridSpan w:val="2"/>
          </w:tcPr>
          <w:p w:rsidR="009503F6" w:rsidRPr="007D52CE" w:rsidRDefault="00D91504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  <w:r w:rsidR="005B357A"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.0</w:t>
            </w:r>
            <w:r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5B357A"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.2023</w:t>
            </w:r>
          </w:p>
        </w:tc>
      </w:tr>
      <w:tr w:rsidR="009503F6" w:rsidRPr="00DE1A4A" w:rsidTr="007D7401">
        <w:tc>
          <w:tcPr>
            <w:tcW w:w="808" w:type="pct"/>
            <w:gridSpan w:val="2"/>
          </w:tcPr>
          <w:p w:rsidR="009503F6" w:rsidRDefault="009503F6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2428" w:type="pct"/>
            <w:gridSpan w:val="2"/>
          </w:tcPr>
          <w:p w:rsidR="009503F6" w:rsidRPr="007D7401" w:rsidRDefault="00484A94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4A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Муниципальное бюджетное общеобразовательное учреждение "Средняя школа имени Героя Советского Союза </w:t>
            </w:r>
            <w:proofErr w:type="spellStart"/>
            <w:r w:rsidRPr="00484A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В.А.Маркелова</w:t>
            </w:r>
            <w:proofErr w:type="spellEnd"/>
            <w:r w:rsidRPr="00484A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84A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с.Старая</w:t>
            </w:r>
            <w:proofErr w:type="spellEnd"/>
            <w:r w:rsidRPr="00484A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484A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Сахча</w:t>
            </w:r>
            <w:proofErr w:type="spellEnd"/>
            <w:r w:rsidRPr="00484A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муниципального образования "</w:t>
            </w:r>
            <w:proofErr w:type="spellStart"/>
            <w:r w:rsidRPr="00484A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Мелекесский</w:t>
            </w:r>
            <w:proofErr w:type="spellEnd"/>
            <w:r w:rsidRPr="00484A9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район" Ульяновской области"</w:t>
            </w:r>
          </w:p>
        </w:tc>
        <w:tc>
          <w:tcPr>
            <w:tcW w:w="1764" w:type="pct"/>
            <w:gridSpan w:val="2"/>
          </w:tcPr>
          <w:p w:rsidR="009503F6" w:rsidRPr="007D52CE" w:rsidRDefault="005A37A7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  <w:r w:rsidR="005B357A"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.05</w:t>
            </w:r>
            <w:r w:rsidR="00484A94"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.202</w:t>
            </w:r>
            <w:r w:rsidR="005B7D3B"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  <w:tr w:rsidR="009503F6" w:rsidRPr="00DE1A4A" w:rsidTr="007D7401">
        <w:tc>
          <w:tcPr>
            <w:tcW w:w="808" w:type="pct"/>
            <w:gridSpan w:val="2"/>
          </w:tcPr>
          <w:p w:rsidR="009503F6" w:rsidRDefault="009503F6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2428" w:type="pct"/>
            <w:gridSpan w:val="2"/>
          </w:tcPr>
          <w:p w:rsidR="009E55EE" w:rsidRPr="009E55EE" w:rsidRDefault="009E55EE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55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Муниципальное бюджетное общеобразовательное учреждение "Университетский лицей </w:t>
            </w:r>
            <w:r w:rsidR="004378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 казачьим </w:t>
            </w:r>
            <w:r w:rsidR="004378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кадетским компонентом </w:t>
            </w:r>
            <w:r w:rsidRPr="009E55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города Димитровграда Ульяновской области"</w:t>
            </w:r>
          </w:p>
          <w:p w:rsidR="009503F6" w:rsidRPr="007D7401" w:rsidRDefault="009503F6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64" w:type="pct"/>
            <w:gridSpan w:val="2"/>
          </w:tcPr>
          <w:p w:rsidR="009503F6" w:rsidRPr="007D52CE" w:rsidRDefault="00481C1F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24</w:t>
            </w:r>
            <w:r w:rsidR="005B357A"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="009E55EE"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  <w:r w:rsidR="005B357A"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9E55EE"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.202</w:t>
            </w:r>
            <w:r w:rsidR="005B357A"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  <w:tr w:rsidR="009503F6" w:rsidRPr="00DE1A4A" w:rsidTr="007D7401">
        <w:tc>
          <w:tcPr>
            <w:tcW w:w="808" w:type="pct"/>
            <w:gridSpan w:val="2"/>
          </w:tcPr>
          <w:p w:rsidR="009503F6" w:rsidRDefault="009503F6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18</w:t>
            </w:r>
          </w:p>
        </w:tc>
        <w:tc>
          <w:tcPr>
            <w:tcW w:w="2428" w:type="pct"/>
            <w:gridSpan w:val="2"/>
          </w:tcPr>
          <w:p w:rsidR="009E55EE" w:rsidRPr="009E55EE" w:rsidRDefault="009E55EE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55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Государственное бюджетное общеобразовательное учреждение Пензенской области "</w:t>
            </w:r>
            <w:proofErr w:type="spellStart"/>
            <w:r w:rsidRPr="009E55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Неверкинская</w:t>
            </w:r>
            <w:proofErr w:type="spellEnd"/>
            <w:r w:rsidRPr="009E55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школа-интернат для обучающихся по адаптированным образовательным программам"</w:t>
            </w:r>
          </w:p>
          <w:p w:rsidR="009503F6" w:rsidRPr="007D7401" w:rsidRDefault="009503F6" w:rsidP="007D52CE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64" w:type="pct"/>
            <w:gridSpan w:val="2"/>
          </w:tcPr>
          <w:p w:rsidR="009503F6" w:rsidRPr="007D52CE" w:rsidRDefault="0088706F" w:rsidP="00EE3FB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  <w:r w:rsidR="005B357A"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.0</w:t>
            </w:r>
            <w:r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9E55EE"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.202</w:t>
            </w:r>
            <w:r w:rsidR="005B357A" w:rsidRPr="007D52C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</w:tbl>
    <w:p w:rsidR="00E8123E" w:rsidRDefault="00E8123E" w:rsidP="00EE3FB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7D7401" w:rsidRPr="00DE1A4A" w:rsidRDefault="007D7401" w:rsidP="00F3775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sectPr w:rsidR="007D7401" w:rsidRPr="00DE1A4A" w:rsidSect="004141E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FA" w:rsidRDefault="00771EFA" w:rsidP="00DD433E">
      <w:pPr>
        <w:spacing w:after="0" w:line="240" w:lineRule="auto"/>
      </w:pPr>
      <w:r>
        <w:separator/>
      </w:r>
    </w:p>
  </w:endnote>
  <w:endnote w:type="continuationSeparator" w:id="0">
    <w:p w:rsidR="00771EFA" w:rsidRDefault="00771EFA" w:rsidP="00DD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3E" w:rsidRDefault="00DD433E">
    <w:pPr>
      <w:pStyle w:val="a7"/>
      <w:jc w:val="center"/>
    </w:pPr>
  </w:p>
  <w:p w:rsidR="00DD433E" w:rsidRDefault="00DD43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FA" w:rsidRDefault="00771EFA" w:rsidP="00DD433E">
      <w:pPr>
        <w:spacing w:after="0" w:line="240" w:lineRule="auto"/>
      </w:pPr>
      <w:r>
        <w:separator/>
      </w:r>
    </w:p>
  </w:footnote>
  <w:footnote w:type="continuationSeparator" w:id="0">
    <w:p w:rsidR="00771EFA" w:rsidRDefault="00771EFA" w:rsidP="00DD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42" w:rsidRDefault="00E60442">
    <w:pPr>
      <w:pStyle w:val="a5"/>
      <w:jc w:val="center"/>
    </w:pPr>
  </w:p>
  <w:p w:rsidR="00E60442" w:rsidRDefault="00E604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543F"/>
    <w:multiLevelType w:val="hybridMultilevel"/>
    <w:tmpl w:val="1FD825D2"/>
    <w:lvl w:ilvl="0" w:tplc="C792A298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1D23"/>
    <w:multiLevelType w:val="hybridMultilevel"/>
    <w:tmpl w:val="FCA298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72915"/>
    <w:multiLevelType w:val="hybridMultilevel"/>
    <w:tmpl w:val="8DD2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A3BC9"/>
    <w:multiLevelType w:val="multilevel"/>
    <w:tmpl w:val="8424D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9E68B1"/>
    <w:multiLevelType w:val="hybridMultilevel"/>
    <w:tmpl w:val="D3E20E2A"/>
    <w:lvl w:ilvl="0" w:tplc="0419000F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1C269A"/>
    <w:multiLevelType w:val="hybridMultilevel"/>
    <w:tmpl w:val="35BA6978"/>
    <w:lvl w:ilvl="0" w:tplc="0419000F">
      <w:start w:val="1"/>
      <w:numFmt w:val="decimal"/>
      <w:lvlText w:val="%1."/>
      <w:lvlJc w:val="left"/>
      <w:pPr>
        <w:ind w:left="1879" w:hanging="360"/>
      </w:pPr>
    </w:lvl>
    <w:lvl w:ilvl="1" w:tplc="04190019" w:tentative="1">
      <w:start w:val="1"/>
      <w:numFmt w:val="lowerLetter"/>
      <w:lvlText w:val="%2."/>
      <w:lvlJc w:val="left"/>
      <w:pPr>
        <w:ind w:left="2599" w:hanging="360"/>
      </w:pPr>
    </w:lvl>
    <w:lvl w:ilvl="2" w:tplc="0419001B" w:tentative="1">
      <w:start w:val="1"/>
      <w:numFmt w:val="lowerRoman"/>
      <w:lvlText w:val="%3."/>
      <w:lvlJc w:val="right"/>
      <w:pPr>
        <w:ind w:left="3319" w:hanging="180"/>
      </w:pPr>
    </w:lvl>
    <w:lvl w:ilvl="3" w:tplc="0419000F" w:tentative="1">
      <w:start w:val="1"/>
      <w:numFmt w:val="decimal"/>
      <w:lvlText w:val="%4."/>
      <w:lvlJc w:val="left"/>
      <w:pPr>
        <w:ind w:left="4039" w:hanging="360"/>
      </w:pPr>
    </w:lvl>
    <w:lvl w:ilvl="4" w:tplc="04190019" w:tentative="1">
      <w:start w:val="1"/>
      <w:numFmt w:val="lowerLetter"/>
      <w:lvlText w:val="%5."/>
      <w:lvlJc w:val="left"/>
      <w:pPr>
        <w:ind w:left="4759" w:hanging="360"/>
      </w:pPr>
    </w:lvl>
    <w:lvl w:ilvl="5" w:tplc="0419001B" w:tentative="1">
      <w:start w:val="1"/>
      <w:numFmt w:val="lowerRoman"/>
      <w:lvlText w:val="%6."/>
      <w:lvlJc w:val="right"/>
      <w:pPr>
        <w:ind w:left="5479" w:hanging="180"/>
      </w:pPr>
    </w:lvl>
    <w:lvl w:ilvl="6" w:tplc="0419000F" w:tentative="1">
      <w:start w:val="1"/>
      <w:numFmt w:val="decimal"/>
      <w:lvlText w:val="%7."/>
      <w:lvlJc w:val="left"/>
      <w:pPr>
        <w:ind w:left="6199" w:hanging="360"/>
      </w:pPr>
    </w:lvl>
    <w:lvl w:ilvl="7" w:tplc="04190019" w:tentative="1">
      <w:start w:val="1"/>
      <w:numFmt w:val="lowerLetter"/>
      <w:lvlText w:val="%8."/>
      <w:lvlJc w:val="left"/>
      <w:pPr>
        <w:ind w:left="6919" w:hanging="360"/>
      </w:pPr>
    </w:lvl>
    <w:lvl w:ilvl="8" w:tplc="041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6" w15:restartNumberingAfterBreak="0">
    <w:nsid w:val="75BD1887"/>
    <w:multiLevelType w:val="multilevel"/>
    <w:tmpl w:val="70307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FF718A"/>
    <w:multiLevelType w:val="hybridMultilevel"/>
    <w:tmpl w:val="EE76E14C"/>
    <w:lvl w:ilvl="0" w:tplc="C5EA2D86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985F31"/>
    <w:multiLevelType w:val="multilevel"/>
    <w:tmpl w:val="68201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5F"/>
    <w:rsid w:val="00003214"/>
    <w:rsid w:val="0001428D"/>
    <w:rsid w:val="000170EE"/>
    <w:rsid w:val="0002191D"/>
    <w:rsid w:val="00027DA2"/>
    <w:rsid w:val="000437C4"/>
    <w:rsid w:val="00043D63"/>
    <w:rsid w:val="00054808"/>
    <w:rsid w:val="000602E4"/>
    <w:rsid w:val="00061A99"/>
    <w:rsid w:val="00091BF7"/>
    <w:rsid w:val="000F686E"/>
    <w:rsid w:val="00106035"/>
    <w:rsid w:val="00114525"/>
    <w:rsid w:val="00134196"/>
    <w:rsid w:val="00147069"/>
    <w:rsid w:val="00163B5D"/>
    <w:rsid w:val="00176D8A"/>
    <w:rsid w:val="00180DED"/>
    <w:rsid w:val="00194815"/>
    <w:rsid w:val="001C40E0"/>
    <w:rsid w:val="001D0EB9"/>
    <w:rsid w:val="001D25FF"/>
    <w:rsid w:val="001E5A66"/>
    <w:rsid w:val="002069FE"/>
    <w:rsid w:val="00215E40"/>
    <w:rsid w:val="002276F1"/>
    <w:rsid w:val="00232011"/>
    <w:rsid w:val="00235E51"/>
    <w:rsid w:val="00262B8D"/>
    <w:rsid w:val="00266A55"/>
    <w:rsid w:val="00280954"/>
    <w:rsid w:val="002960E5"/>
    <w:rsid w:val="00297F5B"/>
    <w:rsid w:val="002B009E"/>
    <w:rsid w:val="002C51A0"/>
    <w:rsid w:val="002C6C11"/>
    <w:rsid w:val="002E0127"/>
    <w:rsid w:val="002E7F60"/>
    <w:rsid w:val="003010EE"/>
    <w:rsid w:val="00305B1F"/>
    <w:rsid w:val="003300F1"/>
    <w:rsid w:val="00336864"/>
    <w:rsid w:val="00337C7A"/>
    <w:rsid w:val="00342D16"/>
    <w:rsid w:val="003836F9"/>
    <w:rsid w:val="003866DC"/>
    <w:rsid w:val="00390EFE"/>
    <w:rsid w:val="00393827"/>
    <w:rsid w:val="003B1EB0"/>
    <w:rsid w:val="003C1131"/>
    <w:rsid w:val="003D5997"/>
    <w:rsid w:val="003E128E"/>
    <w:rsid w:val="003F0733"/>
    <w:rsid w:val="003F4DE1"/>
    <w:rsid w:val="004141E3"/>
    <w:rsid w:val="00416C97"/>
    <w:rsid w:val="00437873"/>
    <w:rsid w:val="004401B5"/>
    <w:rsid w:val="00467CEC"/>
    <w:rsid w:val="0048060C"/>
    <w:rsid w:val="00481C1F"/>
    <w:rsid w:val="004828FD"/>
    <w:rsid w:val="00484A94"/>
    <w:rsid w:val="00492436"/>
    <w:rsid w:val="00493CDC"/>
    <w:rsid w:val="004A1675"/>
    <w:rsid w:val="004A3814"/>
    <w:rsid w:val="004A3A3A"/>
    <w:rsid w:val="004A5DFD"/>
    <w:rsid w:val="004B28E6"/>
    <w:rsid w:val="004E10FA"/>
    <w:rsid w:val="004E55DD"/>
    <w:rsid w:val="00500FF0"/>
    <w:rsid w:val="00510812"/>
    <w:rsid w:val="005728B9"/>
    <w:rsid w:val="00585E8A"/>
    <w:rsid w:val="005A37A7"/>
    <w:rsid w:val="005B357A"/>
    <w:rsid w:val="005B7D3B"/>
    <w:rsid w:val="005D0EC5"/>
    <w:rsid w:val="00617C1A"/>
    <w:rsid w:val="00620CA6"/>
    <w:rsid w:val="00631496"/>
    <w:rsid w:val="00653E37"/>
    <w:rsid w:val="00654173"/>
    <w:rsid w:val="00654989"/>
    <w:rsid w:val="00660D13"/>
    <w:rsid w:val="00675FAF"/>
    <w:rsid w:val="006960F2"/>
    <w:rsid w:val="006A4266"/>
    <w:rsid w:val="006A5CFF"/>
    <w:rsid w:val="006D58C5"/>
    <w:rsid w:val="006E2D42"/>
    <w:rsid w:val="007035DE"/>
    <w:rsid w:val="007170FF"/>
    <w:rsid w:val="00721E75"/>
    <w:rsid w:val="007258EB"/>
    <w:rsid w:val="0072784F"/>
    <w:rsid w:val="00733357"/>
    <w:rsid w:val="007375E3"/>
    <w:rsid w:val="0076701A"/>
    <w:rsid w:val="0077045E"/>
    <w:rsid w:val="00771EFA"/>
    <w:rsid w:val="007A1FB0"/>
    <w:rsid w:val="007A3C5F"/>
    <w:rsid w:val="007A7D26"/>
    <w:rsid w:val="007B246A"/>
    <w:rsid w:val="007C5F1C"/>
    <w:rsid w:val="007D52CE"/>
    <w:rsid w:val="007D6F02"/>
    <w:rsid w:val="007D7401"/>
    <w:rsid w:val="007E43BC"/>
    <w:rsid w:val="007F634B"/>
    <w:rsid w:val="00804D20"/>
    <w:rsid w:val="008224A4"/>
    <w:rsid w:val="008336EB"/>
    <w:rsid w:val="008774AB"/>
    <w:rsid w:val="0088706F"/>
    <w:rsid w:val="008914CB"/>
    <w:rsid w:val="00897BBB"/>
    <w:rsid w:val="008A16A6"/>
    <w:rsid w:val="008C215C"/>
    <w:rsid w:val="008E3557"/>
    <w:rsid w:val="00911535"/>
    <w:rsid w:val="00916516"/>
    <w:rsid w:val="0092558D"/>
    <w:rsid w:val="00933399"/>
    <w:rsid w:val="00933A8F"/>
    <w:rsid w:val="009503F6"/>
    <w:rsid w:val="00950568"/>
    <w:rsid w:val="0098077C"/>
    <w:rsid w:val="00981D31"/>
    <w:rsid w:val="00991A6B"/>
    <w:rsid w:val="009A3DCD"/>
    <w:rsid w:val="009C3A4D"/>
    <w:rsid w:val="009D0CA6"/>
    <w:rsid w:val="009D6DEB"/>
    <w:rsid w:val="009E55EE"/>
    <w:rsid w:val="00A21A22"/>
    <w:rsid w:val="00A52AB7"/>
    <w:rsid w:val="00A535B5"/>
    <w:rsid w:val="00A90BF9"/>
    <w:rsid w:val="00AA597B"/>
    <w:rsid w:val="00AB741D"/>
    <w:rsid w:val="00AC161A"/>
    <w:rsid w:val="00AE0342"/>
    <w:rsid w:val="00AE7706"/>
    <w:rsid w:val="00B03D2B"/>
    <w:rsid w:val="00B10B3D"/>
    <w:rsid w:val="00B1658D"/>
    <w:rsid w:val="00B207DD"/>
    <w:rsid w:val="00B21ECA"/>
    <w:rsid w:val="00B40552"/>
    <w:rsid w:val="00B42580"/>
    <w:rsid w:val="00B51D81"/>
    <w:rsid w:val="00B701CE"/>
    <w:rsid w:val="00B70C7E"/>
    <w:rsid w:val="00B81B84"/>
    <w:rsid w:val="00BA75D0"/>
    <w:rsid w:val="00BB4225"/>
    <w:rsid w:val="00BC485E"/>
    <w:rsid w:val="00BE7C61"/>
    <w:rsid w:val="00C00C33"/>
    <w:rsid w:val="00C036F0"/>
    <w:rsid w:val="00C04CD8"/>
    <w:rsid w:val="00C13165"/>
    <w:rsid w:val="00C17D42"/>
    <w:rsid w:val="00C21F02"/>
    <w:rsid w:val="00C30EC6"/>
    <w:rsid w:val="00C3201C"/>
    <w:rsid w:val="00C32EF2"/>
    <w:rsid w:val="00C46888"/>
    <w:rsid w:val="00C56965"/>
    <w:rsid w:val="00C66A1F"/>
    <w:rsid w:val="00C97DC3"/>
    <w:rsid w:val="00CA615F"/>
    <w:rsid w:val="00CA7214"/>
    <w:rsid w:val="00CC2464"/>
    <w:rsid w:val="00CE203A"/>
    <w:rsid w:val="00CE7B5B"/>
    <w:rsid w:val="00CF5202"/>
    <w:rsid w:val="00D112B7"/>
    <w:rsid w:val="00D13DAD"/>
    <w:rsid w:val="00D162FF"/>
    <w:rsid w:val="00D437FC"/>
    <w:rsid w:val="00D67E52"/>
    <w:rsid w:val="00D7367B"/>
    <w:rsid w:val="00D85282"/>
    <w:rsid w:val="00D90C32"/>
    <w:rsid w:val="00D91504"/>
    <w:rsid w:val="00DA172A"/>
    <w:rsid w:val="00DD0AFF"/>
    <w:rsid w:val="00DD433E"/>
    <w:rsid w:val="00DD7D24"/>
    <w:rsid w:val="00DE1A4A"/>
    <w:rsid w:val="00DE26CB"/>
    <w:rsid w:val="00DE6101"/>
    <w:rsid w:val="00DE773B"/>
    <w:rsid w:val="00DF0B5E"/>
    <w:rsid w:val="00E02BC4"/>
    <w:rsid w:val="00E60442"/>
    <w:rsid w:val="00E72A49"/>
    <w:rsid w:val="00E80106"/>
    <w:rsid w:val="00E8123E"/>
    <w:rsid w:val="00E85BCB"/>
    <w:rsid w:val="00E87580"/>
    <w:rsid w:val="00EA4C6A"/>
    <w:rsid w:val="00ED2B4B"/>
    <w:rsid w:val="00EE3FB5"/>
    <w:rsid w:val="00EF60F1"/>
    <w:rsid w:val="00F04571"/>
    <w:rsid w:val="00F25A81"/>
    <w:rsid w:val="00F323E5"/>
    <w:rsid w:val="00F34B40"/>
    <w:rsid w:val="00F3775F"/>
    <w:rsid w:val="00F46D4C"/>
    <w:rsid w:val="00FA0D23"/>
    <w:rsid w:val="00FC3B63"/>
    <w:rsid w:val="00FD26AA"/>
    <w:rsid w:val="00FD5536"/>
    <w:rsid w:val="00FE3827"/>
    <w:rsid w:val="00FE3F49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B37305"/>
  <w15:chartTrackingRefBased/>
  <w15:docId w15:val="{2C0AB171-6AD5-41AB-B3A2-AAD830C9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F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33E"/>
  </w:style>
  <w:style w:type="paragraph" w:styleId="a7">
    <w:name w:val="footer"/>
    <w:basedOn w:val="a"/>
    <w:link w:val="a8"/>
    <w:uiPriority w:val="99"/>
    <w:unhideWhenUsed/>
    <w:rsid w:val="00DD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33E"/>
  </w:style>
  <w:style w:type="paragraph" w:styleId="a9">
    <w:name w:val="Balloon Text"/>
    <w:basedOn w:val="a"/>
    <w:link w:val="aa"/>
    <w:uiPriority w:val="99"/>
    <w:semiHidden/>
    <w:unhideWhenUsed/>
    <w:rsid w:val="00C4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6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7CDA-639F-4EFF-9649-A5ADA583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12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Касимова</dc:creator>
  <cp:keywords/>
  <dc:description/>
  <cp:lastModifiedBy>USer</cp:lastModifiedBy>
  <cp:revision>141</cp:revision>
  <cp:lastPrinted>2021-12-02T07:22:00Z</cp:lastPrinted>
  <dcterms:created xsi:type="dcterms:W3CDTF">2021-07-02T10:08:00Z</dcterms:created>
  <dcterms:modified xsi:type="dcterms:W3CDTF">2022-09-28T10:56:00Z</dcterms:modified>
</cp:coreProperties>
</file>