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51" w:rsidRDefault="00D02D1E" w:rsidP="00194A4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6C46EE">
        <w:rPr>
          <w:rFonts w:ascii="PT Astra Serif" w:hAnsi="PT Astra Serif"/>
          <w:b/>
          <w:sz w:val="28"/>
          <w:szCs w:val="28"/>
        </w:rPr>
        <w:t>Информационное сообщение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C46EE" w:rsidRPr="00AF7D42" w:rsidRDefault="006C46EE" w:rsidP="00CC6751">
      <w:pPr>
        <w:ind w:firstLine="0"/>
        <w:jc w:val="center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конкурсном отборе</w:t>
      </w:r>
      <w:r w:rsidR="00CC675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на предоставление </w:t>
      </w:r>
      <w:r w:rsidR="00AF7D42" w:rsidRPr="00AF7D42">
        <w:rPr>
          <w:rFonts w:ascii="PT Astra Serif" w:hAnsi="PT Astra Serif"/>
          <w:b/>
          <w:sz w:val="28"/>
          <w:szCs w:val="28"/>
        </w:rPr>
        <w:t>грантов в форме субсидий</w:t>
      </w:r>
      <w:r w:rsidR="00AF7D42" w:rsidRPr="00AF7D42">
        <w:rPr>
          <w:rFonts w:ascii="PT Astra Serif" w:hAnsi="PT Astra Serif"/>
          <w:b/>
          <w:sz w:val="28"/>
          <w:szCs w:val="28"/>
        </w:rPr>
        <w:br/>
        <w:t xml:space="preserve">из областного бюджета Ульяновской области </w:t>
      </w:r>
      <w:r w:rsidR="00AF7D42" w:rsidRPr="00AF7D42">
        <w:rPr>
          <w:rFonts w:ascii="PT Astra Serif" w:hAnsi="PT Astra Serif"/>
          <w:b/>
          <w:sz w:val="28"/>
          <w:szCs w:val="28"/>
          <w:lang w:bidi="ru-RU"/>
        </w:rPr>
        <w:t>организациям</w:t>
      </w:r>
      <w:r w:rsidR="00AF7D42" w:rsidRPr="00AF7D42">
        <w:rPr>
          <w:rFonts w:ascii="PT Astra Serif" w:hAnsi="PT Astra Serif"/>
          <w:b/>
          <w:sz w:val="28"/>
          <w:szCs w:val="28"/>
          <w:lang w:bidi="ru-RU"/>
        </w:rPr>
        <w:br/>
        <w:t xml:space="preserve">(за исключением государственных и муниципальных учреждений) </w:t>
      </w:r>
      <w:r w:rsidR="00AF7D42" w:rsidRPr="00AF7D42">
        <w:rPr>
          <w:rFonts w:ascii="PT Astra Serif" w:hAnsi="PT Astra Serif"/>
          <w:b/>
          <w:sz w:val="28"/>
          <w:szCs w:val="28"/>
          <w:lang w:bidi="ru-RU"/>
        </w:rPr>
        <w:br/>
        <w:t>и индивидуальным предпринимателям, осуществляющим образовательную деятельность по образовательным программам дошкольного образования, в том числе адаптированным, а также присмотр и уход за детьми</w:t>
      </w:r>
      <w:r w:rsidR="00B6482F">
        <w:rPr>
          <w:rFonts w:ascii="PT Astra Serif" w:hAnsi="PT Astra Serif"/>
          <w:b/>
          <w:sz w:val="28"/>
          <w:szCs w:val="28"/>
          <w:lang w:bidi="ru-RU"/>
        </w:rPr>
        <w:t xml:space="preserve"> в 2022 году</w:t>
      </w:r>
    </w:p>
    <w:p w:rsidR="00D02D1E" w:rsidRDefault="00D02D1E">
      <w:pPr>
        <w:rPr>
          <w:rFonts w:ascii="PT Astra Serif" w:hAnsi="PT Astra Serif"/>
          <w:sz w:val="28"/>
          <w:szCs w:val="28"/>
        </w:rPr>
      </w:pPr>
    </w:p>
    <w:p w:rsidR="00C47DAA" w:rsidRDefault="007C0DD8" w:rsidP="004B4D56">
      <w:pPr>
        <w:spacing w:line="240" w:lineRule="atLeast"/>
        <w:rPr>
          <w:rFonts w:ascii="PT Astra Serif" w:hAnsi="PT Astra Serif"/>
          <w:bCs/>
          <w:sz w:val="28"/>
          <w:szCs w:val="28"/>
        </w:rPr>
      </w:pPr>
      <w:r w:rsidRPr="00390334">
        <w:rPr>
          <w:rFonts w:ascii="PT Astra Serif" w:hAnsi="PT Astra Serif"/>
          <w:b/>
          <w:sz w:val="28"/>
          <w:szCs w:val="28"/>
        </w:rPr>
        <w:t>С</w:t>
      </w:r>
      <w:r w:rsidR="00AF7D42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2</w:t>
      </w:r>
      <w:r w:rsidR="001F0714" w:rsidRPr="00390334">
        <w:rPr>
          <w:rFonts w:ascii="PT Astra Serif" w:hAnsi="PT Astra Serif"/>
          <w:b/>
          <w:bCs/>
          <w:sz w:val="28"/>
          <w:szCs w:val="28"/>
          <w:lang w:eastAsia="en-US"/>
        </w:rPr>
        <w:t>2 марта</w:t>
      </w:r>
      <w:r w:rsidR="00303AA1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по </w:t>
      </w:r>
      <w:r w:rsidR="001F0714" w:rsidRPr="00390334">
        <w:rPr>
          <w:rFonts w:ascii="PT Astra Serif" w:hAnsi="PT Astra Serif"/>
          <w:b/>
          <w:bCs/>
          <w:sz w:val="28"/>
          <w:szCs w:val="28"/>
          <w:lang w:eastAsia="en-US"/>
        </w:rPr>
        <w:t>5</w:t>
      </w:r>
      <w:r w:rsidR="00C47DAA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ма</w:t>
      </w:r>
      <w:r w:rsidR="00AF7D42" w:rsidRPr="00390334">
        <w:rPr>
          <w:rFonts w:ascii="PT Astra Serif" w:hAnsi="PT Astra Serif"/>
          <w:b/>
          <w:bCs/>
          <w:sz w:val="28"/>
          <w:szCs w:val="28"/>
          <w:lang w:eastAsia="en-US"/>
        </w:rPr>
        <w:t>я</w:t>
      </w:r>
      <w:r w:rsidR="00C47DAA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202</w:t>
      </w:r>
      <w:r w:rsidR="00B6482F">
        <w:rPr>
          <w:rFonts w:ascii="PT Astra Serif" w:hAnsi="PT Astra Serif"/>
          <w:b/>
          <w:bCs/>
          <w:sz w:val="28"/>
          <w:szCs w:val="28"/>
          <w:lang w:eastAsia="en-US"/>
        </w:rPr>
        <w:t>2</w:t>
      </w:r>
      <w:r w:rsidR="00C47DAA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года осуществляется </w:t>
      </w:r>
      <w:r w:rsidR="00C47DAA" w:rsidRPr="00390334">
        <w:rPr>
          <w:rFonts w:ascii="PT Astra Serif" w:hAnsi="PT Astra Serif"/>
          <w:b/>
          <w:bCs/>
          <w:sz w:val="28"/>
          <w:szCs w:val="28"/>
        </w:rPr>
        <w:t>конкурсный отбор</w:t>
      </w:r>
      <w:r w:rsidR="00C47DAA">
        <w:rPr>
          <w:rFonts w:ascii="PT Astra Serif" w:hAnsi="PT Astra Serif"/>
          <w:bCs/>
          <w:sz w:val="28"/>
          <w:szCs w:val="28"/>
        </w:rPr>
        <w:t xml:space="preserve"> </w:t>
      </w:r>
      <w:r w:rsidR="00C47DAA">
        <w:rPr>
          <w:rFonts w:ascii="PT Astra Serif" w:hAnsi="PT Astra Serif"/>
          <w:sz w:val="28"/>
          <w:szCs w:val="28"/>
        </w:rPr>
        <w:t xml:space="preserve">на предоставление </w:t>
      </w:r>
      <w:r w:rsidR="00AF7D42" w:rsidRPr="00AF7D42">
        <w:rPr>
          <w:rFonts w:ascii="PT Astra Serif" w:hAnsi="PT Astra Serif" w:cs="Times New Roman"/>
          <w:sz w:val="28"/>
          <w:szCs w:val="28"/>
        </w:rPr>
        <w:t xml:space="preserve">грантов в форме субсидий из областного бюджета Ульяновской области </w:t>
      </w:r>
      <w:r w:rsidR="00AF7D42" w:rsidRPr="00AF7D42">
        <w:rPr>
          <w:rFonts w:ascii="PT Astra Serif" w:hAnsi="PT Astra Serif"/>
          <w:color w:val="000000"/>
          <w:sz w:val="28"/>
          <w:szCs w:val="28"/>
          <w:lang w:bidi="ru-RU"/>
        </w:rPr>
        <w:t>организациям (за исключением государственных и муниципальных учреждений) и индивидуальным предпринимателям, осуществляющим образовательную деятельность по образовательным программам дошкольного образования, в том числе адаптированным, а также присмотр и уход за детьми</w:t>
      </w:r>
      <w:r w:rsidR="00AF7D42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AF7D42" w:rsidRPr="00AF7D42">
        <w:rPr>
          <w:rFonts w:ascii="PT Astra Serif" w:hAnsi="PT Astra Serif"/>
          <w:sz w:val="28"/>
          <w:szCs w:val="28"/>
        </w:rPr>
        <w:t>(далее – дошкольные организации), находящимся на территории Ульяновской области</w:t>
      </w:r>
      <w:r w:rsidR="00E95989">
        <w:rPr>
          <w:rFonts w:ascii="PT Astra Serif" w:hAnsi="PT Astra Serif"/>
          <w:sz w:val="28"/>
          <w:szCs w:val="28"/>
        </w:rPr>
        <w:t xml:space="preserve"> (далее – </w:t>
      </w:r>
      <w:r w:rsidR="004759F8">
        <w:rPr>
          <w:rFonts w:ascii="PT Astra Serif" w:hAnsi="PT Astra Serif"/>
          <w:sz w:val="28"/>
          <w:szCs w:val="28"/>
        </w:rPr>
        <w:t>отбор</w:t>
      </w:r>
      <w:r w:rsidR="00E95989">
        <w:rPr>
          <w:rFonts w:ascii="PT Astra Serif" w:hAnsi="PT Astra Serif"/>
          <w:sz w:val="28"/>
          <w:szCs w:val="28"/>
        </w:rPr>
        <w:t>)</w:t>
      </w:r>
      <w:r w:rsidR="00C47DAA" w:rsidRPr="00AF7D42">
        <w:rPr>
          <w:rFonts w:ascii="PT Astra Serif" w:hAnsi="PT Astra Serif"/>
          <w:bCs/>
          <w:sz w:val="28"/>
          <w:szCs w:val="28"/>
        </w:rPr>
        <w:t>.</w:t>
      </w:r>
    </w:p>
    <w:p w:rsidR="004759F8" w:rsidRPr="004759F8" w:rsidRDefault="004759F8" w:rsidP="004B4D56">
      <w:pPr>
        <w:spacing w:line="240" w:lineRule="atLeast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Отбор проводит Министерство просвещения и воспитания Ульяновской области (далее – Министерство)</w:t>
      </w:r>
      <w:r w:rsidR="00DA5D60">
        <w:rPr>
          <w:rFonts w:ascii="PT Astra Serif" w:hAnsi="PT Astra Serif"/>
          <w:bCs/>
          <w:sz w:val="28"/>
          <w:szCs w:val="28"/>
          <w:lang w:eastAsia="en-US"/>
        </w:rPr>
        <w:t>, Ульяновская область, г.</w:t>
      </w:r>
      <w:r w:rsidR="00390334">
        <w:rPr>
          <w:rFonts w:ascii="PT Astra Serif" w:hAnsi="PT Astra Serif"/>
          <w:bCs/>
          <w:sz w:val="28"/>
          <w:szCs w:val="28"/>
          <w:lang w:eastAsia="en-US"/>
        </w:rPr>
        <w:t> </w:t>
      </w:r>
      <w:r>
        <w:rPr>
          <w:rFonts w:ascii="PT Astra Serif" w:hAnsi="PT Astra Serif"/>
          <w:bCs/>
          <w:sz w:val="28"/>
          <w:szCs w:val="28"/>
          <w:lang w:eastAsia="en-US"/>
        </w:rPr>
        <w:t>Ульяновск, ул. Спасская, д. 18 А, 432011,</w:t>
      </w:r>
      <w:r w:rsidRPr="004759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Cs/>
          <w:sz w:val="28"/>
          <w:szCs w:val="28"/>
          <w:lang w:val="en-US" w:eastAsia="en-US"/>
        </w:rPr>
        <w:t>e</w:t>
      </w:r>
      <w:r w:rsidRPr="004759F8">
        <w:rPr>
          <w:rFonts w:ascii="PT Astra Serif" w:hAnsi="PT Astra Serif"/>
          <w:bCs/>
          <w:sz w:val="28"/>
          <w:szCs w:val="28"/>
          <w:lang w:eastAsia="en-US"/>
        </w:rPr>
        <w:t>-</w:t>
      </w:r>
      <w:r>
        <w:rPr>
          <w:rFonts w:ascii="PT Astra Serif" w:hAnsi="PT Astra Serif"/>
          <w:bCs/>
          <w:sz w:val="28"/>
          <w:szCs w:val="28"/>
          <w:lang w:val="en-US" w:eastAsia="en-US"/>
        </w:rPr>
        <w:t>mail</w:t>
      </w:r>
      <w:r w:rsidRPr="004759F8">
        <w:rPr>
          <w:rFonts w:ascii="PT Astra Serif" w:hAnsi="PT Astra Serif"/>
          <w:bCs/>
          <w:sz w:val="28"/>
          <w:szCs w:val="28"/>
          <w:lang w:eastAsia="en-US"/>
        </w:rPr>
        <w:t xml:space="preserve">: </w:t>
      </w:r>
      <w:proofErr w:type="spellStart"/>
      <w:r>
        <w:rPr>
          <w:rFonts w:ascii="PT Astra Serif" w:hAnsi="PT Astra Serif"/>
          <w:bCs/>
          <w:sz w:val="28"/>
          <w:szCs w:val="28"/>
          <w:lang w:val="en-US" w:eastAsia="en-US"/>
        </w:rPr>
        <w:t>edu</w:t>
      </w:r>
      <w:proofErr w:type="spellEnd"/>
      <w:r w:rsidRPr="004759F8">
        <w:rPr>
          <w:rFonts w:ascii="PT Astra Serif" w:hAnsi="PT Astra Serif"/>
          <w:bCs/>
          <w:sz w:val="28"/>
          <w:szCs w:val="28"/>
          <w:lang w:eastAsia="en-US"/>
        </w:rPr>
        <w:t>@</w:t>
      </w:r>
      <w:proofErr w:type="spellStart"/>
      <w:r>
        <w:rPr>
          <w:rFonts w:ascii="PT Astra Serif" w:hAnsi="PT Astra Serif"/>
          <w:bCs/>
          <w:sz w:val="28"/>
          <w:szCs w:val="28"/>
          <w:lang w:val="en-US" w:eastAsia="en-US"/>
        </w:rPr>
        <w:t>ulgov</w:t>
      </w:r>
      <w:proofErr w:type="spellEnd"/>
      <w:r w:rsidRPr="004759F8">
        <w:rPr>
          <w:rFonts w:ascii="PT Astra Serif" w:hAnsi="PT Astra Serif"/>
          <w:bCs/>
          <w:sz w:val="28"/>
          <w:szCs w:val="28"/>
          <w:lang w:eastAsia="en-US"/>
        </w:rPr>
        <w:t>.</w:t>
      </w:r>
      <w:proofErr w:type="spellStart"/>
      <w:r>
        <w:rPr>
          <w:rFonts w:ascii="PT Astra Serif" w:hAnsi="PT Astra Serif"/>
          <w:bCs/>
          <w:sz w:val="28"/>
          <w:szCs w:val="28"/>
          <w:lang w:val="en-US" w:eastAsia="en-US"/>
        </w:rPr>
        <w:t>ru</w:t>
      </w:r>
      <w:proofErr w:type="spellEnd"/>
      <w:r w:rsidRPr="004759F8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1F0714" w:rsidRPr="00CC6751" w:rsidRDefault="00E95989" w:rsidP="004B4D56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Гранты предоставляются</w:t>
      </w: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 xml:space="preserve"> дошкольным организациям, ставшим победителями отбора, </w:t>
      </w: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в целях финансового обеспечения их затрат в связи с созданием дополнительных мест для детей в возрасте от 1,5 до 3 лет</w:t>
      </w: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 xml:space="preserve"> (далее - дополнительные места, дети соответственно), к которым относятся затраты на приобретение средств обучения и воспитания, требуемых для реализации образовательных программ дошкольного образования и присмотра и ухода за детьми, предусмотренных перечнем, утвержденным приказом Министерства просвещения Росси</w:t>
      </w:r>
      <w:r w:rsidR="00B6482F">
        <w:rPr>
          <w:rFonts w:ascii="PT Astra Serif" w:hAnsi="PT Astra Serif"/>
          <w:color w:val="000000"/>
          <w:sz w:val="28"/>
          <w:szCs w:val="28"/>
          <w:lang w:bidi="ru-RU"/>
        </w:rPr>
        <w:t>йской Федерации от 20.12.2019 N </w:t>
      </w: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>704.</w:t>
      </w:r>
    </w:p>
    <w:p w:rsidR="00E95989" w:rsidRPr="00CC6751" w:rsidRDefault="00E95989" w:rsidP="00CC6751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Результатами предоставления гранта</w:t>
      </w: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 xml:space="preserve"> являются:</w:t>
      </w:r>
    </w:p>
    <w:p w:rsidR="00E95989" w:rsidRPr="00CC6751" w:rsidRDefault="00E95989" w:rsidP="00CC6751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>1) количество созданных получателем гранта дополнительных мест;</w:t>
      </w:r>
    </w:p>
    <w:p w:rsidR="00E95989" w:rsidRDefault="00E95989" w:rsidP="00CC6751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>2) количество заключенных получателем гранта договоров об образовании, предусматривающих зачисление детей на дополнительные места в целях освоения образовательных программ дошкольного образования.</w:t>
      </w:r>
    </w:p>
    <w:p w:rsidR="004759F8" w:rsidRPr="004759F8" w:rsidRDefault="004759F8" w:rsidP="00CC6751">
      <w:pPr>
        <w:spacing w:line="240" w:lineRule="atLeast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Информационное сообщение о проведении отбора размещ</w:t>
      </w:r>
      <w:r w:rsidR="00390334">
        <w:rPr>
          <w:rFonts w:ascii="PT Astra Serif" w:hAnsi="PT Astra Serif"/>
          <w:color w:val="000000"/>
          <w:sz w:val="28"/>
          <w:szCs w:val="28"/>
          <w:lang w:bidi="ru-RU"/>
        </w:rPr>
        <w:t>ено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на официальном сайте Министерства </w:t>
      </w:r>
      <w:r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https</w:t>
      </w:r>
      <w:r w:rsidRPr="004759F8">
        <w:rPr>
          <w:rFonts w:ascii="PT Astra Serif" w:hAnsi="PT Astra Serif"/>
          <w:color w:val="000000"/>
          <w:sz w:val="28"/>
          <w:szCs w:val="28"/>
          <w:lang w:bidi="ru-RU"/>
        </w:rPr>
        <w:t>://</w:t>
      </w:r>
      <w:r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www</w:t>
      </w:r>
      <w:r w:rsidRPr="004759F8">
        <w:rPr>
          <w:rFonts w:ascii="PT Astra Serif" w:hAnsi="PT Astra Serif"/>
          <w:color w:val="000000"/>
          <w:sz w:val="28"/>
          <w:szCs w:val="28"/>
          <w:lang w:bidi="ru-RU"/>
        </w:rPr>
        <w:t>.</w:t>
      </w:r>
      <w:proofErr w:type="spellStart"/>
      <w:r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mo</w:t>
      </w:r>
      <w:proofErr w:type="spellEnd"/>
      <w:r w:rsidRPr="004759F8">
        <w:rPr>
          <w:rFonts w:ascii="PT Astra Serif" w:hAnsi="PT Astra Serif"/>
          <w:color w:val="000000"/>
          <w:sz w:val="28"/>
          <w:szCs w:val="28"/>
          <w:lang w:bidi="ru-RU"/>
        </w:rPr>
        <w:t>73.</w:t>
      </w:r>
      <w:proofErr w:type="spellStart"/>
      <w:r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ru</w:t>
      </w:r>
      <w:proofErr w:type="spellEnd"/>
      <w:r w:rsidRPr="004759F8">
        <w:rPr>
          <w:rFonts w:ascii="PT Astra Serif" w:hAnsi="PT Astra Serif"/>
          <w:color w:val="000000"/>
          <w:sz w:val="28"/>
          <w:szCs w:val="28"/>
          <w:lang w:bidi="ru-RU"/>
        </w:rPr>
        <w:t>/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в разделе «Министерство» во вкладке «Программы, олимпиады, гранты»</w:t>
      </w:r>
      <w:r w:rsidR="00277906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AF7D42" w:rsidRPr="00575809" w:rsidRDefault="00AF7D42" w:rsidP="00AF7D42">
      <w:pPr>
        <w:ind w:firstLine="709"/>
        <w:rPr>
          <w:rFonts w:ascii="PT Astra Serif" w:hAnsi="PT Astra Serif" w:cs="Times New Roman"/>
          <w:sz w:val="28"/>
          <w:szCs w:val="28"/>
        </w:rPr>
      </w:pPr>
      <w:r w:rsidRPr="00390334">
        <w:rPr>
          <w:rFonts w:ascii="PT Astra Serif" w:hAnsi="PT Astra Serif"/>
          <w:b/>
          <w:sz w:val="28"/>
          <w:szCs w:val="28"/>
        </w:rPr>
        <w:t>Дошкольные организации</w:t>
      </w:r>
      <w:r w:rsidRPr="00575809">
        <w:rPr>
          <w:rFonts w:ascii="PT Astra Serif" w:hAnsi="PT Astra Serif" w:cs="Times New Roman"/>
          <w:sz w:val="28"/>
          <w:szCs w:val="28"/>
        </w:rPr>
        <w:t xml:space="preserve"> – участники отбора по состоянию на первое число месяца, в котором ими представлена заявка на участие в отборе (далее – заявка), </w:t>
      </w:r>
      <w:r w:rsidRPr="00390334">
        <w:rPr>
          <w:rFonts w:ascii="PT Astra Serif" w:hAnsi="PT Astra Serif" w:cs="Times New Roman"/>
          <w:b/>
          <w:sz w:val="28"/>
          <w:szCs w:val="28"/>
        </w:rPr>
        <w:t>должны соответствовать</w:t>
      </w:r>
      <w:r w:rsidRPr="00575809">
        <w:rPr>
          <w:rFonts w:ascii="PT Astra Serif" w:hAnsi="PT Astra Serif" w:cs="Times New Roman"/>
          <w:sz w:val="28"/>
          <w:szCs w:val="28"/>
        </w:rPr>
        <w:t xml:space="preserve"> </w:t>
      </w:r>
      <w:r w:rsidRPr="00AF7D42">
        <w:rPr>
          <w:rFonts w:ascii="PT Astra Serif" w:hAnsi="PT Astra Serif" w:cs="Times New Roman"/>
          <w:b/>
          <w:sz w:val="28"/>
          <w:szCs w:val="28"/>
        </w:rPr>
        <w:t>следующим требованиям</w:t>
      </w:r>
      <w:r w:rsidRPr="00575809">
        <w:rPr>
          <w:rFonts w:ascii="PT Astra Serif" w:hAnsi="PT Astra Serif" w:cs="Times New Roman"/>
          <w:sz w:val="28"/>
          <w:szCs w:val="28"/>
        </w:rPr>
        <w:t xml:space="preserve">: 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575809">
        <w:rPr>
          <w:rFonts w:ascii="PT Astra Serif" w:hAnsi="PT Astra Serif"/>
          <w:sz w:val="28"/>
          <w:szCs w:val="28"/>
        </w:rPr>
        <w:t>дошкольная организация должна быть зарегистрирована в органе, осуществляющем государственную регистрацию юридических лиц и индивидуальных предпринимателей на территории Ульяновской области;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575809">
        <w:rPr>
          <w:rFonts w:ascii="PT Astra Serif" w:hAnsi="PT Astra Serif"/>
          <w:sz w:val="28"/>
          <w:szCs w:val="28"/>
        </w:rPr>
        <w:t xml:space="preserve">дошкольная организация – юридическое лицо не должна являться </w:t>
      </w:r>
      <w:r w:rsidRPr="00575809">
        <w:rPr>
          <w:rFonts w:ascii="PT Astra Serif" w:hAnsi="PT Astra Serif"/>
          <w:sz w:val="28"/>
          <w:szCs w:val="28"/>
        </w:rPr>
        <w:lastRenderedPageBreak/>
        <w:t>государственным или муниципальным учреждением;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575809">
        <w:rPr>
          <w:rFonts w:ascii="PT Astra Serif" w:hAnsi="PT Astra Serif"/>
          <w:sz w:val="28"/>
          <w:szCs w:val="28"/>
        </w:rPr>
        <w:t xml:space="preserve">у дошкольной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5" w:anchor="/document/10900200/entry/1" w:history="1">
        <w:r w:rsidRPr="00AF7D42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AF7D42">
        <w:rPr>
          <w:rFonts w:ascii="PT Astra Serif" w:hAnsi="PT Astra Serif"/>
          <w:sz w:val="28"/>
          <w:szCs w:val="28"/>
        </w:rPr>
        <w:t xml:space="preserve"> </w:t>
      </w:r>
      <w:r w:rsidRPr="00575809">
        <w:rPr>
          <w:rFonts w:ascii="PT Astra Serif" w:hAnsi="PT Astra Serif"/>
          <w:sz w:val="28"/>
          <w:szCs w:val="28"/>
        </w:rPr>
        <w:t>Российской Федерации о налогах и сборах;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E97B97" w:rsidRPr="00E97B97">
        <w:rPr>
          <w:rFonts w:ascii="PT Astra Serif" w:hAnsi="PT Astra Serif"/>
          <w:sz w:val="28"/>
          <w:szCs w:val="28"/>
        </w:rPr>
        <w:t>у дошкольной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</w:t>
      </w:r>
      <w:r w:rsidRPr="00575809">
        <w:rPr>
          <w:rFonts w:ascii="PT Astra Serif" w:hAnsi="PT Astra Serif"/>
          <w:sz w:val="28"/>
          <w:szCs w:val="28"/>
        </w:rPr>
        <w:t>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575809">
        <w:rPr>
          <w:rFonts w:ascii="PT Astra Serif" w:hAnsi="PT Astra Serif"/>
          <w:sz w:val="28"/>
          <w:szCs w:val="28"/>
        </w:rPr>
        <w:t>дошкольная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4 настоящих Правил;</w:t>
      </w:r>
    </w:p>
    <w:p w:rsidR="00AF7D42" w:rsidRPr="00575809" w:rsidRDefault="00AF7D42" w:rsidP="00AF7D4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575809">
        <w:rPr>
          <w:rFonts w:ascii="PT Astra Serif" w:hAnsi="PT Astra Serif"/>
          <w:sz w:val="28"/>
          <w:szCs w:val="28"/>
        </w:rPr>
        <w:t>в отношении дошкольной организации не должна быть возбуждена процедура, применяемая в деле о банкротстве, а её деятельность не должна быть приостановлена в порядке, предусмотренном законодательством Российской Федерации, при этом дошкольная организация – юридическое лицо не должна находит</w:t>
      </w:r>
      <w:r>
        <w:rPr>
          <w:rFonts w:ascii="PT Astra Serif" w:hAnsi="PT Astra Serif"/>
          <w:sz w:val="28"/>
          <w:szCs w:val="28"/>
        </w:rPr>
        <w:t>ь</w:t>
      </w:r>
      <w:r w:rsidRPr="00575809">
        <w:rPr>
          <w:rFonts w:ascii="PT Astra Serif" w:hAnsi="PT Astra Serif"/>
          <w:sz w:val="28"/>
          <w:szCs w:val="28"/>
        </w:rPr>
        <w:t xml:space="preserve">ся в процессе реорганизации или ликвидации, а дошкольная организация – индивидуальный предприниматель не должна прекратить деятельность в качестве индивидуального предпринимателя; </w:t>
      </w:r>
    </w:p>
    <w:p w:rsidR="00A07D24" w:rsidRDefault="00E97B97" w:rsidP="00E97B9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 w:rsidR="00AF7D42">
        <w:rPr>
          <w:rFonts w:ascii="PT Astra Serif" w:hAnsi="PT Astra Serif"/>
          <w:sz w:val="28"/>
          <w:szCs w:val="28"/>
        </w:rPr>
        <w:t> </w:t>
      </w:r>
      <w:r w:rsidR="00AF7D42" w:rsidRPr="00575809">
        <w:rPr>
          <w:rFonts w:ascii="PT Astra Serif" w:hAnsi="PT Astra Serif"/>
          <w:sz w:val="28"/>
          <w:szCs w:val="28"/>
        </w:rPr>
        <w:t xml:space="preserve">дошкольной организации не должно быть назначено административное наказание за нарушение условий предоставления </w:t>
      </w:r>
      <w:r w:rsidR="00AF7D42">
        <w:rPr>
          <w:rFonts w:ascii="PT Astra Serif" w:hAnsi="PT Astra Serif"/>
          <w:sz w:val="28"/>
          <w:szCs w:val="28"/>
        </w:rPr>
        <w:t>иных субсидий (грантов в </w:t>
      </w:r>
      <w:r w:rsidR="00AF7D42" w:rsidRPr="00575809">
        <w:rPr>
          <w:rFonts w:ascii="PT Astra Serif" w:hAnsi="PT Astra Serif"/>
          <w:sz w:val="28"/>
          <w:szCs w:val="28"/>
        </w:rPr>
        <w:t>форме субсидий) из областного бюджета Ульяновской области, если</w:t>
      </w:r>
      <w:r w:rsidR="00AF7D42">
        <w:rPr>
          <w:rFonts w:ascii="PT Astra Serif" w:hAnsi="PT Astra Serif"/>
          <w:sz w:val="28"/>
          <w:szCs w:val="28"/>
        </w:rPr>
        <w:t xml:space="preserve"> срок, в </w:t>
      </w:r>
      <w:r w:rsidR="00AF7D42" w:rsidRPr="00575809">
        <w:rPr>
          <w:rFonts w:ascii="PT Astra Serif" w:hAnsi="PT Astra Serif"/>
          <w:sz w:val="28"/>
          <w:szCs w:val="28"/>
        </w:rPr>
        <w:t>течение которого дошкольная организация считается подвергнутой админи</w:t>
      </w:r>
      <w:r>
        <w:rPr>
          <w:rFonts w:ascii="PT Astra Serif" w:hAnsi="PT Astra Serif"/>
          <w:sz w:val="28"/>
          <w:szCs w:val="28"/>
        </w:rPr>
        <w:t>стративному наказанию, не истёк;</w:t>
      </w:r>
    </w:p>
    <w:p w:rsidR="00E97B97" w:rsidRPr="00E97B97" w:rsidRDefault="00E97B97" w:rsidP="00E97B9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E97B97">
        <w:rPr>
          <w:rFonts w:ascii="PT Astra Serif" w:hAnsi="PT Astra Serif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 главном бухгалтере дошкольной организации либо дошкольной организации - индивидуальном предпринимателе</w:t>
      </w:r>
      <w:r w:rsidR="00DA5D60">
        <w:rPr>
          <w:rFonts w:ascii="PT Astra Serif" w:hAnsi="PT Astra Serif"/>
          <w:sz w:val="28"/>
          <w:szCs w:val="28"/>
        </w:rPr>
        <w:t>.</w:t>
      </w:r>
    </w:p>
    <w:p w:rsidR="00E265B5" w:rsidRDefault="00E265B5" w:rsidP="00E265B5">
      <w:pPr>
        <w:rPr>
          <w:rFonts w:ascii="PT Astra Serif" w:hAnsi="PT Astra Serif" w:cs="Times New Roman"/>
          <w:sz w:val="28"/>
          <w:szCs w:val="28"/>
        </w:rPr>
      </w:pPr>
      <w:r w:rsidRPr="00541CB8">
        <w:rPr>
          <w:rFonts w:ascii="PT Astra Serif" w:hAnsi="PT Astra Serif" w:cs="Times New Roman"/>
          <w:sz w:val="28"/>
          <w:szCs w:val="28"/>
        </w:rPr>
        <w:t xml:space="preserve">Для участия в отборе </w:t>
      </w:r>
      <w:r w:rsidR="00AF7D42">
        <w:rPr>
          <w:rFonts w:ascii="PT Astra Serif" w:hAnsi="PT Astra Serif" w:cs="Times New Roman"/>
          <w:sz w:val="28"/>
          <w:szCs w:val="28"/>
        </w:rPr>
        <w:t>дошкольная</w:t>
      </w:r>
      <w:r w:rsidRPr="00541CB8">
        <w:rPr>
          <w:rFonts w:ascii="PT Astra Serif" w:hAnsi="PT Astra Serif" w:cs="Times New Roman"/>
          <w:sz w:val="28"/>
          <w:szCs w:val="28"/>
        </w:rPr>
        <w:t xml:space="preserve"> организация </w:t>
      </w:r>
      <w:r w:rsidR="006D2446" w:rsidRPr="00541CB8">
        <w:rPr>
          <w:rFonts w:ascii="PT Astra Serif" w:hAnsi="PT Astra Serif" w:cs="Times New Roman"/>
          <w:sz w:val="28"/>
          <w:szCs w:val="28"/>
        </w:rPr>
        <w:t>представляет</w:t>
      </w:r>
      <w:r w:rsidR="00801BE7" w:rsidRPr="00541CB8">
        <w:rPr>
          <w:rFonts w:ascii="PT Astra Serif" w:hAnsi="PT Astra Serif" w:cs="Times New Roman"/>
          <w:sz w:val="28"/>
          <w:szCs w:val="28"/>
        </w:rPr>
        <w:t xml:space="preserve"> </w:t>
      </w:r>
      <w:r w:rsidRPr="00541CB8">
        <w:rPr>
          <w:rFonts w:ascii="PT Astra Serif" w:hAnsi="PT Astra Serif" w:cs="Times New Roman"/>
          <w:sz w:val="28"/>
          <w:szCs w:val="28"/>
        </w:rPr>
        <w:t>непосредственно или посредством почтовой связи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E469D">
        <w:rPr>
          <w:rFonts w:ascii="PT Astra Serif" w:hAnsi="PT Astra Serif" w:cs="Times New Roman"/>
          <w:b/>
          <w:sz w:val="28"/>
          <w:szCs w:val="28"/>
        </w:rPr>
        <w:t>заявку, которая должна содержать:</w:t>
      </w:r>
    </w:p>
    <w:p w:rsidR="005C456D" w:rsidRDefault="005C456D" w:rsidP="005C456D">
      <w:pPr>
        <w:rPr>
          <w:rFonts w:ascii="PT Astra Serif" w:hAnsi="PT Astra Serif" w:cs="PT Astra Serif"/>
          <w:sz w:val="28"/>
          <w:szCs w:val="28"/>
        </w:rPr>
      </w:pPr>
      <w:bookmarkStart w:id="0" w:name="P95"/>
      <w:bookmarkEnd w:id="0"/>
      <w:r>
        <w:rPr>
          <w:rFonts w:ascii="PT Astra Serif" w:hAnsi="PT Astra Serif" w:cs="Times New Roman"/>
          <w:sz w:val="28"/>
          <w:szCs w:val="28"/>
        </w:rPr>
        <w:t>1) </w:t>
      </w:r>
      <w:r w:rsidRPr="00575809">
        <w:rPr>
          <w:rFonts w:ascii="PT Astra Serif" w:hAnsi="PT Astra Serif" w:cs="Times New Roman"/>
          <w:sz w:val="28"/>
          <w:szCs w:val="28"/>
        </w:rPr>
        <w:t xml:space="preserve">заявление об участии дошкольной организации в отборе, составленное по форме, установленной </w:t>
      </w:r>
      <w:r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>
        <w:rPr>
          <w:rFonts w:ascii="PT Astra Serif" w:hAnsi="PT Astra Serif" w:cs="PT Astra Serif"/>
          <w:sz w:val="28"/>
          <w:szCs w:val="28"/>
        </w:rPr>
        <w:t>(приложение № 1 к информационному сообщению);</w:t>
      </w:r>
    </w:p>
    <w:p w:rsidR="005C456D" w:rsidRPr="005C456D" w:rsidRDefault="005C456D" w:rsidP="005C456D">
      <w:pPr>
        <w:widowControl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5C456D">
        <w:rPr>
          <w:rFonts w:ascii="PT Astra Serif" w:hAnsi="PT Astra Serif" w:cs="PT Astra Serif"/>
          <w:sz w:val="28"/>
          <w:szCs w:val="28"/>
        </w:rPr>
        <w:t xml:space="preserve"> смету затрат, связанных с созданием </w:t>
      </w:r>
      <w:r w:rsidRPr="005C456D">
        <w:rPr>
          <w:rFonts w:ascii="PT Astra Serif" w:hAnsi="PT Astra Serif"/>
          <w:sz w:val="28"/>
          <w:szCs w:val="28"/>
        </w:rPr>
        <w:t xml:space="preserve">дополнительных мест для детей </w:t>
      </w:r>
      <w:r w:rsidRPr="005C456D">
        <w:rPr>
          <w:rFonts w:ascii="PT Astra Serif" w:hAnsi="PT Astra Serif"/>
          <w:sz w:val="28"/>
          <w:szCs w:val="28"/>
          <w:lang w:bidi="ru-RU"/>
        </w:rPr>
        <w:t xml:space="preserve">в возрасте от 1,5 до 3 лет, к которым относятся затраты на приобретение </w:t>
      </w:r>
      <w:r w:rsidRPr="005C456D">
        <w:rPr>
          <w:rFonts w:ascii="PT Astra Serif" w:hAnsi="PT Astra Serif"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 детьми</w:t>
      </w:r>
      <w:r w:rsidRPr="005C456D">
        <w:rPr>
          <w:rFonts w:ascii="PT Astra Serif" w:hAnsi="PT Astra Serif" w:cs="PT Astra Serif"/>
          <w:sz w:val="28"/>
          <w:szCs w:val="28"/>
        </w:rPr>
        <w:t>, составленную по форме, установленной Министерством (приложение № 2 к информационному сообщению);</w:t>
      </w:r>
    </w:p>
    <w:p w:rsidR="005C456D" w:rsidRPr="00575809" w:rsidRDefault="005C456D" w:rsidP="005C456D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575809">
        <w:rPr>
          <w:rFonts w:ascii="PT Astra Serif" w:hAnsi="PT Astra Serif" w:cs="Times New Roman"/>
          <w:sz w:val="28"/>
          <w:szCs w:val="28"/>
        </w:rPr>
        <w:t xml:space="preserve">копии учредительных документов </w:t>
      </w:r>
      <w:r w:rsidRPr="00575809">
        <w:rPr>
          <w:rFonts w:ascii="PT Astra Serif" w:hAnsi="PT Astra Serif"/>
          <w:sz w:val="28"/>
          <w:szCs w:val="28"/>
        </w:rPr>
        <w:t xml:space="preserve">дошкольной организации – </w:t>
      </w:r>
      <w:r w:rsidRPr="00575809">
        <w:rPr>
          <w:rFonts w:ascii="PT Astra Serif" w:hAnsi="PT Astra Serif"/>
          <w:sz w:val="28"/>
          <w:szCs w:val="28"/>
        </w:rPr>
        <w:lastRenderedPageBreak/>
        <w:t>юридического лица, заверенные подписью руководителя такой дошкольной организации и её печатью (в случае наличия у дошкольной организации – юридического лица печати), если в отборе участвует дошкольная организация – юридическое лицо;</w:t>
      </w:r>
    </w:p>
    <w:p w:rsidR="005C456D" w:rsidRPr="00575809" w:rsidRDefault="005C456D" w:rsidP="005C456D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 </w:t>
      </w:r>
      <w:r w:rsidRPr="00575809">
        <w:rPr>
          <w:rFonts w:ascii="PT Astra Serif" w:hAnsi="PT Astra Serif" w:cs="Times New Roman"/>
          <w:sz w:val="28"/>
          <w:szCs w:val="28"/>
        </w:rPr>
        <w:t xml:space="preserve">копии свидетельства о государственной регистрации дошкольной </w:t>
      </w:r>
      <w:r w:rsidRPr="00DE77AF">
        <w:rPr>
          <w:rFonts w:ascii="PT Astra Serif" w:hAnsi="PT Astra Serif" w:cs="Times New Roman"/>
          <w:sz w:val="28"/>
          <w:szCs w:val="28"/>
        </w:rPr>
        <w:t xml:space="preserve">организации, заверенные подписью руководителя </w:t>
      </w:r>
      <w:r w:rsidRPr="00DE77AF">
        <w:rPr>
          <w:rFonts w:ascii="PT Astra Serif" w:hAnsi="PT Astra Serif"/>
          <w:sz w:val="28"/>
          <w:szCs w:val="28"/>
        </w:rPr>
        <w:t>дошкольной организации – юридического лица или дошкольной организации – индивидуального предпринимателя</w:t>
      </w:r>
      <w:r w:rsidRPr="00575809">
        <w:rPr>
          <w:rFonts w:ascii="PT Astra Serif" w:hAnsi="PT Astra Serif"/>
          <w:sz w:val="28"/>
          <w:szCs w:val="28"/>
        </w:rPr>
        <w:t xml:space="preserve"> </w:t>
      </w:r>
      <w:r w:rsidRPr="00575809">
        <w:rPr>
          <w:rFonts w:ascii="PT Astra Serif" w:hAnsi="PT Astra Serif" w:cs="Times New Roman"/>
          <w:sz w:val="28"/>
          <w:szCs w:val="28"/>
        </w:rPr>
        <w:t xml:space="preserve">и печатью </w:t>
      </w:r>
      <w:r w:rsidRPr="00575809">
        <w:rPr>
          <w:rFonts w:ascii="PT Astra Serif" w:hAnsi="PT Astra Serif"/>
          <w:sz w:val="28"/>
          <w:szCs w:val="28"/>
        </w:rPr>
        <w:t>дошкольной организации</w:t>
      </w:r>
      <w:r>
        <w:rPr>
          <w:rFonts w:ascii="PT Astra Serif" w:hAnsi="PT Astra Serif"/>
          <w:sz w:val="28"/>
          <w:szCs w:val="28"/>
        </w:rPr>
        <w:t xml:space="preserve"> (в случае наличия у </w:t>
      </w:r>
      <w:r w:rsidRPr="00575809">
        <w:rPr>
          <w:rFonts w:ascii="PT Astra Serif" w:hAnsi="PT Astra Serif"/>
          <w:sz w:val="28"/>
          <w:szCs w:val="28"/>
        </w:rPr>
        <w:t>дошкольной организации печати)</w:t>
      </w:r>
      <w:r w:rsidRPr="00575809">
        <w:rPr>
          <w:rFonts w:ascii="PT Astra Serif" w:hAnsi="PT Astra Serif" w:cs="Times New Roman"/>
          <w:sz w:val="28"/>
          <w:szCs w:val="28"/>
        </w:rPr>
        <w:t>;</w:t>
      </w:r>
    </w:p>
    <w:p w:rsidR="005C456D" w:rsidRPr="00575809" w:rsidRDefault="005C456D" w:rsidP="005C456D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Pr="00575809">
        <w:rPr>
          <w:rFonts w:ascii="PT Astra Serif" w:hAnsi="PT Astra Serif" w:cs="Times New Roman"/>
          <w:sz w:val="28"/>
          <w:szCs w:val="28"/>
        </w:rPr>
        <w:t xml:space="preserve">справку налогового органа об исполнении </w:t>
      </w:r>
      <w:r w:rsidRPr="00575809">
        <w:rPr>
          <w:rFonts w:ascii="PT Astra Serif" w:hAnsi="PT Astra Serif"/>
          <w:sz w:val="28"/>
          <w:szCs w:val="28"/>
        </w:rPr>
        <w:t xml:space="preserve">дошкольной организацией </w:t>
      </w:r>
      <w:r w:rsidRPr="00575809">
        <w:rPr>
          <w:rFonts w:ascii="PT Astra Serif" w:hAnsi="PT Astra Serif" w:cs="Times New Roman"/>
          <w:sz w:val="28"/>
          <w:szCs w:val="28"/>
        </w:rPr>
        <w:t>обязанности по уплате налогов, сборов, страховых взносов, пеней, штрафов, процентов;</w:t>
      </w:r>
    </w:p>
    <w:p w:rsidR="00B27794" w:rsidRPr="00B27794" w:rsidRDefault="005C456D" w:rsidP="00B27794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 </w:t>
      </w:r>
      <w:r w:rsidRPr="00390334">
        <w:rPr>
          <w:rFonts w:ascii="PT Astra Serif" w:hAnsi="PT Astra Serif" w:cs="Times New Roman"/>
          <w:sz w:val="28"/>
          <w:szCs w:val="28"/>
        </w:rPr>
        <w:t xml:space="preserve">справку о соответствии дошкольной организации требованиям, </w:t>
      </w:r>
      <w:r w:rsidR="00390334" w:rsidRPr="00390334">
        <w:rPr>
          <w:rFonts w:ascii="PT Astra Serif" w:hAnsi="PT Astra Serif" w:cs="Times New Roman"/>
          <w:sz w:val="28"/>
          <w:szCs w:val="28"/>
        </w:rPr>
        <w:t>(</w:t>
      </w:r>
      <w:r w:rsidRPr="00390334">
        <w:rPr>
          <w:rFonts w:ascii="PT Astra Serif" w:hAnsi="PT Astra Serif" w:cs="Times New Roman"/>
          <w:sz w:val="28"/>
          <w:szCs w:val="28"/>
        </w:rPr>
        <w:t>подпункт</w:t>
      </w:r>
      <w:r w:rsidR="00390334" w:rsidRPr="00390334">
        <w:rPr>
          <w:rFonts w:ascii="PT Astra Serif" w:hAnsi="PT Astra Serif" w:cs="Times New Roman"/>
          <w:sz w:val="28"/>
          <w:szCs w:val="28"/>
        </w:rPr>
        <w:t>ы</w:t>
      </w:r>
      <w:r w:rsidRPr="00390334">
        <w:rPr>
          <w:rFonts w:ascii="PT Astra Serif" w:hAnsi="PT Astra Serif" w:cs="Times New Roman"/>
          <w:sz w:val="28"/>
          <w:szCs w:val="28"/>
        </w:rPr>
        <w:t xml:space="preserve"> 4-</w:t>
      </w:r>
      <w:r w:rsidR="00B27794" w:rsidRPr="00390334">
        <w:rPr>
          <w:rFonts w:ascii="PT Astra Serif" w:hAnsi="PT Astra Serif" w:cs="Times New Roman"/>
          <w:sz w:val="28"/>
          <w:szCs w:val="28"/>
        </w:rPr>
        <w:t>8</w:t>
      </w:r>
      <w:r w:rsidR="00390334" w:rsidRPr="00390334">
        <w:rPr>
          <w:rFonts w:ascii="PT Astra Serif" w:hAnsi="PT Astra Serif" w:cs="Times New Roman"/>
          <w:sz w:val="28"/>
          <w:szCs w:val="28"/>
        </w:rPr>
        <w:t xml:space="preserve"> требований)</w:t>
      </w:r>
      <w:r w:rsidR="00B27794" w:rsidRPr="00390334">
        <w:rPr>
          <w:rFonts w:ascii="PT Astra Serif" w:hAnsi="PT Astra Serif" w:cs="Times New Roman"/>
          <w:sz w:val="28"/>
          <w:szCs w:val="28"/>
        </w:rPr>
        <w:t>, подписанную руководителем дошкольной организации - юридического</w:t>
      </w:r>
      <w:r w:rsidR="00B27794" w:rsidRPr="00B27794">
        <w:rPr>
          <w:rFonts w:ascii="PT Astra Serif" w:hAnsi="PT Astra Serif" w:cs="Times New Roman"/>
          <w:sz w:val="28"/>
          <w:szCs w:val="28"/>
        </w:rPr>
        <w:t xml:space="preserve"> лица или дошкольной организацией - индивидуальным предпринимателем;</w:t>
      </w:r>
    </w:p>
    <w:p w:rsidR="00B27794" w:rsidRPr="00B27794" w:rsidRDefault="00B27794" w:rsidP="00B2779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27794">
        <w:rPr>
          <w:rFonts w:ascii="PT Astra Serif" w:hAnsi="PT Astra Serif" w:cs="Times New Roman"/>
          <w:sz w:val="28"/>
          <w:szCs w:val="28"/>
        </w:rPr>
        <w:t>7) согласие дошкольной организации на размещение информации о ней, ее заявке и иной информации, связанной с отбором, на едином портале и на официальном сайте, а также согласие на обработку персональных данных (для дошкольных организаций - индивидуальных предпринимателей).</w:t>
      </w:r>
    </w:p>
    <w:p w:rsidR="00437639" w:rsidRPr="00437639" w:rsidRDefault="00437639" w:rsidP="0043763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По инициативе дошкольной организации в составе заявки могут быть представлены и иные документы, характеризующие деятельность дошкольной организации, или их копии.</w:t>
      </w:r>
    </w:p>
    <w:p w:rsidR="00437639" w:rsidRPr="00437639" w:rsidRDefault="00437639" w:rsidP="00437639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1" w:name="P99"/>
      <w:bookmarkEnd w:id="1"/>
      <w:r w:rsidRPr="00437639">
        <w:rPr>
          <w:rFonts w:ascii="PT Astra Serif" w:hAnsi="PT Astra Serif" w:cs="Times New Roman"/>
          <w:sz w:val="28"/>
          <w:szCs w:val="28"/>
        </w:rPr>
        <w:t xml:space="preserve">Заявка представляется на бумажных и электронном носителях. Заявка на бумажных носителях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подписью руководителя дошкольной организации - юридического лица или дошкольной организации - индивидуального предпринимателя. Заявка, 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</w:t>
      </w:r>
      <w:proofErr w:type="spellStart"/>
      <w:r w:rsidRPr="00437639">
        <w:rPr>
          <w:rFonts w:ascii="PT Astra Serif" w:hAnsi="PT Astra Serif" w:cs="Times New Roman"/>
          <w:sz w:val="28"/>
          <w:szCs w:val="28"/>
        </w:rPr>
        <w:t>tiff</w:t>
      </w:r>
      <w:proofErr w:type="spellEnd"/>
      <w:r w:rsidRPr="00437639">
        <w:rPr>
          <w:rFonts w:ascii="PT Astra Serif" w:hAnsi="PT Astra Serif" w:cs="Times New Roman"/>
          <w:sz w:val="28"/>
          <w:szCs w:val="28"/>
        </w:rPr>
        <w:t>.</w:t>
      </w:r>
    </w:p>
    <w:p w:rsidR="00437639" w:rsidRPr="00437639" w:rsidRDefault="00437639" w:rsidP="0043763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Дошкольная организация вправе представить только одну заявку.</w:t>
      </w:r>
    </w:p>
    <w:p w:rsidR="00437639" w:rsidRPr="00437639" w:rsidRDefault="00437639" w:rsidP="0043763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Заявка может быть отозвана дошкольной организацией до истечения срока приема заявок, указанного в информационном сообщении, посредством направления в Министерство руководителем дошкольной организации - юридического лица или дошкольной организацией - индивидуальным предпринимателем соответствующего обращения.</w:t>
      </w:r>
    </w:p>
    <w:p w:rsidR="00756071" w:rsidRDefault="00756071" w:rsidP="00756071">
      <w:pPr>
        <w:rPr>
          <w:rFonts w:ascii="PT Astra Serif" w:hAnsi="PT Astra Serif" w:cs="Times New Roman"/>
          <w:sz w:val="28"/>
          <w:szCs w:val="28"/>
        </w:rPr>
      </w:pPr>
      <w:r w:rsidRPr="00277906">
        <w:rPr>
          <w:rFonts w:ascii="PT Astra Serif" w:hAnsi="PT Astra Serif" w:cs="Times New Roman"/>
          <w:b/>
          <w:sz w:val="28"/>
          <w:szCs w:val="28"/>
        </w:rPr>
        <w:t>Заявки на отбор представ</w:t>
      </w:r>
      <w:r w:rsidR="00B6482F">
        <w:rPr>
          <w:rFonts w:ascii="PT Astra Serif" w:hAnsi="PT Astra Serif" w:cs="Times New Roman"/>
          <w:b/>
          <w:sz w:val="28"/>
          <w:szCs w:val="28"/>
        </w:rPr>
        <w:t>ляются в период с 22 марта по 22 апреля 2022</w:t>
      </w:r>
      <w:r w:rsidRPr="00277906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>
        <w:rPr>
          <w:rFonts w:ascii="PT Astra Serif" w:hAnsi="PT Astra Serif" w:cs="Times New Roman"/>
          <w:sz w:val="28"/>
          <w:szCs w:val="28"/>
        </w:rPr>
        <w:t xml:space="preserve"> в Министерство (г. Ульяновск, ул. Спасская, 18А, </w:t>
      </w:r>
      <w:proofErr w:type="spellStart"/>
      <w:r>
        <w:rPr>
          <w:rFonts w:ascii="PT Astra Serif" w:hAnsi="PT Astra Serif" w:cs="Times New Roman"/>
          <w:sz w:val="28"/>
          <w:szCs w:val="28"/>
        </w:rPr>
        <w:t>каб</w:t>
      </w:r>
      <w:proofErr w:type="spellEnd"/>
      <w:r>
        <w:rPr>
          <w:rFonts w:ascii="PT Astra Serif" w:hAnsi="PT Astra Serif" w:cs="Times New Roman"/>
          <w:sz w:val="28"/>
          <w:szCs w:val="28"/>
        </w:rPr>
        <w:t>. № 305 с 10.00 до 13.00; с 14.00 до 17.00 ежедневно, кроме выходных и праздничных дней).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Заявки регистрируются в день их поступления в журнале уч</w:t>
      </w:r>
      <w:r w:rsidR="00390334">
        <w:rPr>
          <w:rFonts w:ascii="PT Astra Serif" w:hAnsi="PT Astra Serif"/>
          <w:bCs/>
          <w:sz w:val="28"/>
          <w:szCs w:val="28"/>
          <w:lang w:eastAsia="en-US"/>
        </w:rPr>
        <w:t>ё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та заявок, форма и порядок ведения которого устанавливаются Министерством.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390334">
        <w:rPr>
          <w:rFonts w:ascii="PT Astra Serif" w:hAnsi="PT Astra Serif"/>
          <w:b/>
          <w:bCs/>
          <w:sz w:val="28"/>
          <w:szCs w:val="28"/>
          <w:lang w:eastAsia="en-US"/>
        </w:rPr>
        <w:t>В срок до 28 апреля 202</w:t>
      </w:r>
      <w:r w:rsidR="00B6482F">
        <w:rPr>
          <w:rFonts w:ascii="PT Astra Serif" w:hAnsi="PT Astra Serif"/>
          <w:b/>
          <w:bCs/>
          <w:sz w:val="28"/>
          <w:szCs w:val="28"/>
          <w:lang w:eastAsia="en-US"/>
        </w:rPr>
        <w:t>2</w:t>
      </w:r>
      <w:r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года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 xml:space="preserve"> Министерство </w:t>
      </w:r>
      <w:r w:rsidRPr="00390334">
        <w:rPr>
          <w:rFonts w:ascii="PT Astra Serif" w:hAnsi="PT Astra Serif"/>
          <w:b/>
          <w:bCs/>
          <w:sz w:val="28"/>
          <w:szCs w:val="28"/>
          <w:lang w:eastAsia="en-US"/>
        </w:rPr>
        <w:t>осуществляет проверку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соответствия дошкольных организаций требованиям, соответствия срока представления заявки сроку, указанному в информационном сообщении, а также комплектности содержащихся в заявке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</w:t>
      </w:r>
      <w:r>
        <w:rPr>
          <w:rFonts w:ascii="PT Astra Serif" w:hAnsi="PT Astra Serif"/>
          <w:bCs/>
          <w:sz w:val="28"/>
          <w:szCs w:val="28"/>
          <w:lang w:eastAsia="en-US"/>
        </w:rPr>
        <w:t>«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Интернет</w:t>
      </w:r>
      <w:r>
        <w:rPr>
          <w:rFonts w:ascii="PT Astra Serif" w:hAnsi="PT Astra Serif"/>
          <w:bCs/>
          <w:sz w:val="28"/>
          <w:szCs w:val="28"/>
          <w:lang w:eastAsia="en-US"/>
        </w:rPr>
        <w:t>»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, направления в уполномоченные государственные органы запросов, а равно использования иных форм проверки, не противоречащих законодательству Российской Федерации, и принимает решение о допуске или об отказе в допуске дошкольной организации к участию в отборе.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Министерство принимает решение об отказе в допуске дошкольной организации к участию в отборе в случаях: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несоответствия дошкольной организации хотя бы одному из требований;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представления дошкольной организацией заявки по истечении срока приема заявок, указанного в информационном сообщении;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представления дошкольной организацией документов (копий документов) не в полном объёме либо с нарушением предъявляемых к ним требований и (или) наличия в таких документах (копиях документов) неполных и (или) недостоверных сведений.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Министерство уведомляет дошкольные организации о принятых решениях не позднее </w:t>
      </w:r>
      <w:r w:rsidR="00B6482F">
        <w:rPr>
          <w:rFonts w:ascii="PT Astra Serif" w:hAnsi="PT Astra Serif"/>
          <w:b/>
          <w:bCs/>
          <w:sz w:val="28"/>
          <w:szCs w:val="28"/>
          <w:lang w:eastAsia="en-US"/>
        </w:rPr>
        <w:t>29 апреля 2022</w:t>
      </w:r>
      <w:r w:rsidR="009A360A" w:rsidRPr="00390334">
        <w:rPr>
          <w:rFonts w:ascii="PT Astra Serif" w:hAnsi="PT Astra Serif"/>
          <w:b/>
          <w:bCs/>
          <w:sz w:val="28"/>
          <w:szCs w:val="28"/>
          <w:lang w:eastAsia="en-US"/>
        </w:rPr>
        <w:t xml:space="preserve"> года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756071" w:rsidRPr="00756071" w:rsidRDefault="00756071" w:rsidP="00756071">
      <w:pPr>
        <w:rPr>
          <w:rFonts w:ascii="PT Astra Serif" w:hAnsi="PT Astra Serif"/>
          <w:bCs/>
          <w:sz w:val="28"/>
          <w:szCs w:val="28"/>
          <w:lang w:eastAsia="en-US"/>
        </w:rPr>
      </w:pPr>
      <w:r w:rsidRPr="00756071">
        <w:rPr>
          <w:rFonts w:ascii="PT Astra Serif" w:hAnsi="PT Astra Serif"/>
          <w:bCs/>
          <w:sz w:val="28"/>
          <w:szCs w:val="28"/>
          <w:lang w:eastAsia="en-US"/>
        </w:rPr>
        <w:t>В случае принятия Министерством решения об отказе в допуске дошкольной организации к участию в отборе в уведомлении должны быть изложены обстоятельства, послужившие основанием для принятия такого решения.</w:t>
      </w:r>
    </w:p>
    <w:p w:rsidR="00756071" w:rsidRPr="009A360A" w:rsidRDefault="00756071" w:rsidP="009A360A">
      <w:pPr>
        <w:rPr>
          <w:rFonts w:ascii="PT Astra Serif" w:hAnsi="PT Astra Serif"/>
          <w:bCs/>
          <w:sz w:val="28"/>
          <w:szCs w:val="28"/>
          <w:lang w:eastAsia="en-US"/>
        </w:rPr>
      </w:pPr>
      <w:r w:rsidRPr="009A360A">
        <w:rPr>
          <w:rFonts w:ascii="PT Astra Serif" w:hAnsi="PT Astra Serif"/>
          <w:bCs/>
          <w:sz w:val="28"/>
          <w:szCs w:val="28"/>
          <w:lang w:eastAsia="en-US"/>
        </w:rPr>
        <w:t xml:space="preserve">Министерство размещает на официальном сайте </w:t>
      </w:r>
      <w:r w:rsidR="00390334"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https</w:t>
      </w:r>
      <w:r w:rsidR="00390334" w:rsidRPr="004759F8">
        <w:rPr>
          <w:rFonts w:ascii="PT Astra Serif" w:hAnsi="PT Astra Serif"/>
          <w:color w:val="000000"/>
          <w:sz w:val="28"/>
          <w:szCs w:val="28"/>
          <w:lang w:bidi="ru-RU"/>
        </w:rPr>
        <w:t>://</w:t>
      </w:r>
      <w:r w:rsidR="00390334"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www</w:t>
      </w:r>
      <w:r w:rsidR="00390334" w:rsidRPr="004759F8">
        <w:rPr>
          <w:rFonts w:ascii="PT Astra Serif" w:hAnsi="PT Astra Serif"/>
          <w:color w:val="000000"/>
          <w:sz w:val="28"/>
          <w:szCs w:val="28"/>
          <w:lang w:bidi="ru-RU"/>
        </w:rPr>
        <w:t>.</w:t>
      </w:r>
      <w:proofErr w:type="spellStart"/>
      <w:r w:rsidR="00390334"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mo</w:t>
      </w:r>
      <w:proofErr w:type="spellEnd"/>
      <w:r w:rsidR="00390334" w:rsidRPr="004759F8">
        <w:rPr>
          <w:rFonts w:ascii="PT Astra Serif" w:hAnsi="PT Astra Serif"/>
          <w:color w:val="000000"/>
          <w:sz w:val="28"/>
          <w:szCs w:val="28"/>
          <w:lang w:bidi="ru-RU"/>
        </w:rPr>
        <w:t>73.</w:t>
      </w:r>
      <w:proofErr w:type="spellStart"/>
      <w:r w:rsidR="00390334" w:rsidRPr="004759F8">
        <w:rPr>
          <w:rFonts w:ascii="PT Astra Serif" w:hAnsi="PT Astra Serif"/>
          <w:color w:val="000000"/>
          <w:sz w:val="28"/>
          <w:szCs w:val="28"/>
          <w:lang w:val="en-US" w:bidi="ru-RU"/>
        </w:rPr>
        <w:t>ru</w:t>
      </w:r>
      <w:proofErr w:type="spellEnd"/>
      <w:r w:rsidR="00390334" w:rsidRPr="009A360A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9A360A">
        <w:rPr>
          <w:rFonts w:ascii="PT Astra Serif" w:hAnsi="PT Astra Serif"/>
          <w:bCs/>
          <w:sz w:val="28"/>
          <w:szCs w:val="28"/>
          <w:lang w:eastAsia="en-US"/>
        </w:rPr>
        <w:t>информационное сообщение, содержащее перечень дошкольных организаций, в отношении которых Министерством принято решение об их допуске к участию в отборе, а также сведения о дате, времени и месте рассмотрения представленных участниками отбора документов и проверки соответствия их критериям отбора.</w:t>
      </w:r>
    </w:p>
    <w:p w:rsidR="00D1361B" w:rsidRPr="00390334" w:rsidRDefault="00D1361B" w:rsidP="00D1361B">
      <w:pPr>
        <w:spacing w:line="240" w:lineRule="atLeast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Заявки</w:t>
      </w:r>
      <w:r w:rsidRPr="00CC6751">
        <w:rPr>
          <w:rFonts w:ascii="PT Astra Serif" w:hAnsi="PT Astra Serif"/>
          <w:color w:val="000000"/>
          <w:sz w:val="28"/>
          <w:szCs w:val="28"/>
          <w:lang w:bidi="ru-RU"/>
        </w:rPr>
        <w:t xml:space="preserve">, представленные дошкольными организациями, допущенными к участию в отборе, рассматриваются и </w:t>
      </w: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>оцениваются на заседании конкурсной комиссии в срок до 5 мая 202</w:t>
      </w:r>
      <w:r w:rsidR="00B6482F">
        <w:rPr>
          <w:rFonts w:ascii="PT Astra Serif" w:hAnsi="PT Astra Serif"/>
          <w:b/>
          <w:color w:val="000000"/>
          <w:sz w:val="28"/>
          <w:szCs w:val="28"/>
          <w:lang w:bidi="ru-RU"/>
        </w:rPr>
        <w:t>2</w:t>
      </w:r>
      <w:r w:rsidRPr="00390334"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 года.</w:t>
      </w:r>
    </w:p>
    <w:p w:rsidR="00C47DAA" w:rsidRDefault="00AC5367" w:rsidP="004B4D56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>Для определения победителей конкурсного отбора Министерство создаёт конкурсную комиссию</w:t>
      </w:r>
      <w:r>
        <w:rPr>
          <w:rFonts w:ascii="PT Astra Serif" w:hAnsi="PT Astra Serif" w:cs="Times New Roman"/>
          <w:sz w:val="28"/>
          <w:szCs w:val="28"/>
        </w:rPr>
        <w:t xml:space="preserve"> (далее – комиссия).</w:t>
      </w:r>
      <w:r w:rsidRPr="00CE4A14">
        <w:rPr>
          <w:rFonts w:ascii="PT Astra Serif" w:hAnsi="PT Astra Serif" w:cs="Times New Roman"/>
          <w:sz w:val="28"/>
          <w:szCs w:val="28"/>
        </w:rPr>
        <w:t xml:space="preserve"> </w:t>
      </w:r>
    </w:p>
    <w:p w:rsidR="00437639" w:rsidRPr="00437639" w:rsidRDefault="00437639" w:rsidP="00437639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Заседание комиссии считается правомочным, если на нем присутствует не менее чем две трети от установленного числа членов комиссии. Члены комиссии обязаны лично участвовать в заседании комиссии и не вправе делегировать свои полномочия другим лицам.</w:t>
      </w:r>
    </w:p>
    <w:p w:rsidR="00437639" w:rsidRPr="00437639" w:rsidRDefault="00437639" w:rsidP="00437639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Оценка заявок осуществляется с применением балльной системы в соответствии со следующими критериями:</w:t>
      </w:r>
    </w:p>
    <w:p w:rsidR="00437639" w:rsidRDefault="00437639" w:rsidP="004376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3051"/>
      </w:tblGrid>
      <w:tr w:rsidR="00437639" w:rsidRPr="00437639" w:rsidTr="00267739">
        <w:tc>
          <w:tcPr>
            <w:tcW w:w="6009" w:type="dxa"/>
            <w:vAlign w:val="center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3051" w:type="dxa"/>
            <w:vAlign w:val="center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Количество баллов, соответствующих критерию</w:t>
            </w:r>
          </w:p>
        </w:tc>
      </w:tr>
      <w:tr w:rsidR="00437639" w:rsidRPr="00437639" w:rsidTr="00267739">
        <w:tc>
          <w:tcPr>
            <w:tcW w:w="6009" w:type="dxa"/>
            <w:vAlign w:val="center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Наличие лицензии на осуществление образовательной деятельности по образовательным программам дошкольного образования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3 балла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 дошкольного образования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 балл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Наличие заключения о соответствии объекта защиты, используемого для осуществления образовательной деятельности по образовательным программам дошкольного образования, обязательным требованиям пожарной безопасности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 балл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Наличие оборудованного места для прогулок воспитанников и занятий физической культурой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 балл</w:t>
            </w:r>
          </w:p>
        </w:tc>
      </w:tr>
      <w:tr w:rsidR="00437639" w:rsidRPr="00437639" w:rsidTr="00267739">
        <w:tc>
          <w:tcPr>
            <w:tcW w:w="6009" w:type="dxa"/>
          </w:tcPr>
          <w:p w:rsidR="00437639" w:rsidRPr="00437639" w:rsidRDefault="00437639" w:rsidP="0043763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Продолжительность пребывания воспитанников в дошкольной организации</w:t>
            </w:r>
          </w:p>
        </w:tc>
        <w:tc>
          <w:tcPr>
            <w:tcW w:w="3051" w:type="dxa"/>
          </w:tcPr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1 балл - если продолжительность пребывания составляет 5 часов в день;</w:t>
            </w:r>
          </w:p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2 балла - если продолжительность пребывания составляет 8 - 10 часов в день;</w:t>
            </w:r>
          </w:p>
          <w:p w:rsidR="00437639" w:rsidRPr="00437639" w:rsidRDefault="00437639" w:rsidP="0043763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7639">
              <w:rPr>
                <w:rFonts w:ascii="PT Astra Serif" w:hAnsi="PT Astra Serif"/>
                <w:sz w:val="24"/>
                <w:szCs w:val="24"/>
              </w:rPr>
              <w:t>3 балла - если продолжительность пребывания составляет 10,5 - 12 часов в день</w:t>
            </w:r>
          </w:p>
        </w:tc>
      </w:tr>
    </w:tbl>
    <w:p w:rsidR="00437639" w:rsidRPr="00437639" w:rsidRDefault="00437639" w:rsidP="00437639">
      <w:pPr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>Члены комиссии оценивают соответствие каждой заявки каждому из критериев.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37639">
        <w:rPr>
          <w:rFonts w:ascii="PT Astra Serif" w:hAnsi="PT Astra Serif" w:cs="Times New Roman"/>
          <w:sz w:val="28"/>
          <w:szCs w:val="28"/>
        </w:rPr>
        <w:t xml:space="preserve">Число баллов, выставленных всеми членами комиссии по итогам оценки каждой заявки, суммируется. Полученное в результате этого число </w:t>
      </w:r>
      <w:r w:rsidRPr="00437639">
        <w:rPr>
          <w:rFonts w:ascii="PT Astra Serif" w:hAnsi="PT Astra Serif" w:cs="Times New Roman"/>
          <w:sz w:val="28"/>
          <w:szCs w:val="28"/>
        </w:rPr>
        <w:lastRenderedPageBreak/>
        <w:t>представляет собой итоговую сумму баллов, присвоенных заявке. Комиссия составляет рейтинг заявок в порядке убывания значений итоговых сумм присвоенных им баллов (далее - рейтинг).</w:t>
      </w:r>
    </w:p>
    <w:p w:rsidR="00437639" w:rsidRPr="00437639" w:rsidRDefault="00437639" w:rsidP="00437639">
      <w:pPr>
        <w:rPr>
          <w:rFonts w:ascii="PT Astra Serif" w:hAnsi="PT Astra Serif" w:cs="Times New Roman"/>
          <w:sz w:val="28"/>
          <w:szCs w:val="28"/>
        </w:rPr>
      </w:pPr>
      <w:r w:rsidRPr="00437639">
        <w:rPr>
          <w:rFonts w:ascii="PT Astra Serif" w:hAnsi="PT Astra Serif" w:cs="Times New Roman"/>
          <w:sz w:val="28"/>
          <w:szCs w:val="28"/>
        </w:rPr>
        <w:t xml:space="preserve">Победителями отбора признаются дошкольные организации, представленные которыми </w:t>
      </w:r>
      <w:proofErr w:type="gramStart"/>
      <w:r w:rsidRPr="00437639">
        <w:rPr>
          <w:rFonts w:ascii="PT Astra Serif" w:hAnsi="PT Astra Serif" w:cs="Times New Roman"/>
          <w:sz w:val="28"/>
          <w:szCs w:val="28"/>
        </w:rPr>
        <w:t>заявки</w:t>
      </w:r>
      <w:proofErr w:type="gramEnd"/>
      <w:r w:rsidRPr="00437639">
        <w:rPr>
          <w:rFonts w:ascii="PT Astra Serif" w:hAnsi="PT Astra Serif" w:cs="Times New Roman"/>
          <w:sz w:val="28"/>
          <w:szCs w:val="28"/>
        </w:rPr>
        <w:t xml:space="preserve"> заняли в рейтинге наивысшие места начиная с первого. В случае если в рейтинге одно из указанных мест заняли две или более заявки, члены комиссии проводят повторное обсуждение таких заявок, после чего переходят к их повторной оценке, осуществляемой в соответствии с настоящим пунктом.</w:t>
      </w:r>
    </w:p>
    <w:p w:rsidR="00437639" w:rsidRPr="00F36307" w:rsidRDefault="00437639" w:rsidP="00F36307">
      <w:pPr>
        <w:rPr>
          <w:rFonts w:ascii="PT Astra Serif" w:hAnsi="PT Astra Serif" w:cs="Times New Roman"/>
          <w:sz w:val="28"/>
          <w:szCs w:val="28"/>
        </w:rPr>
      </w:pPr>
      <w:r w:rsidRPr="003961B3">
        <w:rPr>
          <w:rFonts w:ascii="PT Astra Serif" w:hAnsi="PT Astra Serif" w:cs="Times New Roman"/>
          <w:b/>
          <w:sz w:val="28"/>
          <w:szCs w:val="28"/>
        </w:rPr>
        <w:t xml:space="preserve">Решения комиссии отражаются в протоколе </w:t>
      </w:r>
      <w:r w:rsidRPr="003961B3">
        <w:rPr>
          <w:rFonts w:ascii="PT Astra Serif" w:hAnsi="PT Astra Serif" w:cs="Times New Roman"/>
          <w:sz w:val="28"/>
          <w:szCs w:val="28"/>
        </w:rPr>
        <w:t>заседания комиссии</w:t>
      </w:r>
      <w:r w:rsidRPr="00F36307">
        <w:rPr>
          <w:rFonts w:ascii="PT Astra Serif" w:hAnsi="PT Astra Serif" w:cs="Times New Roman"/>
          <w:sz w:val="28"/>
          <w:szCs w:val="28"/>
        </w:rPr>
        <w:t xml:space="preserve"> (далее - протокол), в котором должны содержаться:</w:t>
      </w:r>
    </w:p>
    <w:p w:rsidR="00437639" w:rsidRPr="00F36307" w:rsidRDefault="00437639" w:rsidP="00F36307">
      <w:pPr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1) перечень дошкольных организаций, ставших победителями отбора, которым комиссия рекомендует Министерству предоставить </w:t>
      </w:r>
      <w:r w:rsidR="00F36307">
        <w:rPr>
          <w:rFonts w:ascii="PT Astra Serif" w:hAnsi="PT Astra Serif" w:cs="Times New Roman"/>
          <w:sz w:val="28"/>
          <w:szCs w:val="28"/>
        </w:rPr>
        <w:t xml:space="preserve">гранты, а также сведения </w:t>
      </w:r>
      <w:proofErr w:type="gramStart"/>
      <w:r w:rsidR="00F36307">
        <w:rPr>
          <w:rFonts w:ascii="PT Astra Serif" w:hAnsi="PT Astra Serif" w:cs="Times New Roman"/>
          <w:sz w:val="28"/>
          <w:szCs w:val="28"/>
        </w:rPr>
        <w:t>об объё</w:t>
      </w:r>
      <w:r w:rsidRPr="00F36307">
        <w:rPr>
          <w:rFonts w:ascii="PT Astra Serif" w:hAnsi="PT Astra Serif" w:cs="Times New Roman"/>
          <w:sz w:val="28"/>
          <w:szCs w:val="28"/>
        </w:rPr>
        <w:t>мах</w:t>
      </w:r>
      <w:proofErr w:type="gramEnd"/>
      <w:r w:rsidRPr="00F36307">
        <w:rPr>
          <w:rFonts w:ascii="PT Astra Serif" w:hAnsi="PT Astra Serif" w:cs="Times New Roman"/>
          <w:sz w:val="28"/>
          <w:szCs w:val="28"/>
        </w:rPr>
        <w:t xml:space="preserve"> подлежащих предоставлению им грантов;</w:t>
      </w:r>
    </w:p>
    <w:p w:rsidR="00437639" w:rsidRPr="00F36307" w:rsidRDefault="00437639" w:rsidP="00F36307">
      <w:pPr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>2) перечень дошкольных организаций, не ставших победителями отбора, которым комиссия рекомендует Министерству отказать в предоставлении грантов.</w:t>
      </w:r>
    </w:p>
    <w:p w:rsidR="009A360A" w:rsidRDefault="00437639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Протокол оформляется </w:t>
      </w:r>
      <w:r w:rsidR="00F36307">
        <w:rPr>
          <w:rFonts w:ascii="PT Astra Serif" w:hAnsi="PT Astra Serif" w:cs="Times New Roman"/>
          <w:sz w:val="28"/>
          <w:szCs w:val="28"/>
        </w:rPr>
        <w:t>в срок до 7 мая 202</w:t>
      </w:r>
      <w:r w:rsidR="00B6482F">
        <w:rPr>
          <w:rFonts w:ascii="PT Astra Serif" w:hAnsi="PT Astra Serif" w:cs="Times New Roman"/>
          <w:sz w:val="28"/>
          <w:szCs w:val="28"/>
        </w:rPr>
        <w:t>2</w:t>
      </w:r>
      <w:r w:rsidR="00F36307">
        <w:rPr>
          <w:rFonts w:ascii="PT Astra Serif" w:hAnsi="PT Astra Serif" w:cs="Times New Roman"/>
          <w:sz w:val="28"/>
          <w:szCs w:val="28"/>
        </w:rPr>
        <w:t xml:space="preserve"> года</w:t>
      </w:r>
      <w:r w:rsidRPr="00F36307">
        <w:rPr>
          <w:rFonts w:ascii="PT Astra Serif" w:hAnsi="PT Astra Serif" w:cs="Times New Roman"/>
          <w:sz w:val="28"/>
          <w:szCs w:val="28"/>
        </w:rPr>
        <w:t xml:space="preserve">, подписывается всеми членами комиссии, присутствовавшими на ее заседании, и передается в Министерство. </w:t>
      </w:r>
    </w:p>
    <w:p w:rsidR="00437639" w:rsidRPr="00F36307" w:rsidRDefault="00437639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3961B3">
        <w:rPr>
          <w:rFonts w:ascii="PT Astra Serif" w:hAnsi="PT Astra Serif" w:cs="Times New Roman"/>
          <w:b/>
          <w:sz w:val="28"/>
          <w:szCs w:val="28"/>
        </w:rPr>
        <w:t>Копия протокола размещается на официальном сайте</w:t>
      </w:r>
      <w:r w:rsidR="00390334" w:rsidRPr="003961B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90334" w:rsidRPr="003961B3">
        <w:rPr>
          <w:rFonts w:ascii="PT Astra Serif" w:hAnsi="PT Astra Serif"/>
          <w:b/>
          <w:color w:val="000000"/>
          <w:sz w:val="28"/>
          <w:szCs w:val="28"/>
          <w:lang w:val="en-US" w:bidi="ru-RU"/>
        </w:rPr>
        <w:t>https</w:t>
      </w:r>
      <w:r w:rsidR="00390334" w:rsidRPr="003961B3">
        <w:rPr>
          <w:rFonts w:ascii="PT Astra Serif" w:hAnsi="PT Astra Serif"/>
          <w:b/>
          <w:color w:val="000000"/>
          <w:sz w:val="28"/>
          <w:szCs w:val="28"/>
          <w:lang w:bidi="ru-RU"/>
        </w:rPr>
        <w:t>://</w:t>
      </w:r>
      <w:r w:rsidR="00390334" w:rsidRPr="003961B3">
        <w:rPr>
          <w:rFonts w:ascii="PT Astra Serif" w:hAnsi="PT Astra Serif"/>
          <w:b/>
          <w:color w:val="000000"/>
          <w:sz w:val="28"/>
          <w:szCs w:val="28"/>
          <w:lang w:val="en-US" w:bidi="ru-RU"/>
        </w:rPr>
        <w:t>www</w:t>
      </w:r>
      <w:r w:rsidR="00390334" w:rsidRPr="003961B3">
        <w:rPr>
          <w:rFonts w:ascii="PT Astra Serif" w:hAnsi="PT Astra Serif"/>
          <w:b/>
          <w:color w:val="000000"/>
          <w:sz w:val="28"/>
          <w:szCs w:val="28"/>
          <w:lang w:bidi="ru-RU"/>
        </w:rPr>
        <w:t>.</w:t>
      </w:r>
      <w:proofErr w:type="spellStart"/>
      <w:r w:rsidR="00390334" w:rsidRPr="003961B3">
        <w:rPr>
          <w:rFonts w:ascii="PT Astra Serif" w:hAnsi="PT Astra Serif"/>
          <w:b/>
          <w:color w:val="000000"/>
          <w:sz w:val="28"/>
          <w:szCs w:val="28"/>
          <w:lang w:val="en-US" w:bidi="ru-RU"/>
        </w:rPr>
        <w:t>mo</w:t>
      </w:r>
      <w:proofErr w:type="spellEnd"/>
      <w:r w:rsidR="00390334" w:rsidRPr="003961B3">
        <w:rPr>
          <w:rFonts w:ascii="PT Astra Serif" w:hAnsi="PT Astra Serif"/>
          <w:b/>
          <w:color w:val="000000"/>
          <w:sz w:val="28"/>
          <w:szCs w:val="28"/>
          <w:lang w:bidi="ru-RU"/>
        </w:rPr>
        <w:t>73.</w:t>
      </w:r>
      <w:proofErr w:type="spellStart"/>
      <w:r w:rsidR="00390334" w:rsidRPr="003961B3">
        <w:rPr>
          <w:rFonts w:ascii="PT Astra Serif" w:hAnsi="PT Astra Serif"/>
          <w:b/>
          <w:color w:val="000000"/>
          <w:sz w:val="28"/>
          <w:szCs w:val="28"/>
          <w:lang w:val="en-US" w:bidi="ru-RU"/>
        </w:rPr>
        <w:t>ru</w:t>
      </w:r>
      <w:proofErr w:type="spellEnd"/>
      <w:r w:rsidRPr="003961B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36307" w:rsidRPr="003961B3">
        <w:rPr>
          <w:rFonts w:ascii="PT Astra Serif" w:hAnsi="PT Astra Serif" w:cs="Times New Roman"/>
          <w:b/>
          <w:sz w:val="28"/>
          <w:szCs w:val="28"/>
        </w:rPr>
        <w:t>в срок до 12 мая 202</w:t>
      </w:r>
      <w:r w:rsidR="00B6482F">
        <w:rPr>
          <w:rFonts w:ascii="PT Astra Serif" w:hAnsi="PT Astra Serif" w:cs="Times New Roman"/>
          <w:b/>
          <w:sz w:val="28"/>
          <w:szCs w:val="28"/>
        </w:rPr>
        <w:t>2</w:t>
      </w:r>
      <w:r w:rsidR="00F36307" w:rsidRPr="003961B3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3961B3">
        <w:rPr>
          <w:rFonts w:ascii="PT Astra Serif" w:hAnsi="PT Astra Serif" w:cs="Times New Roman"/>
          <w:b/>
          <w:sz w:val="28"/>
          <w:szCs w:val="28"/>
        </w:rPr>
        <w:t>.</w:t>
      </w:r>
      <w:r w:rsidRPr="00F36307">
        <w:rPr>
          <w:rFonts w:ascii="PT Astra Serif" w:hAnsi="PT Astra Serif" w:cs="Times New Roman"/>
          <w:sz w:val="28"/>
          <w:szCs w:val="28"/>
        </w:rPr>
        <w:t xml:space="preserve"> Срок размещения протокола на официальном сайте составляет 3 месяца.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>На основании протокола Министерство в срок до 17 мая 2021 года: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1) принимает решение о предоставлении грантов дошкольным организациям, ставшим победителями отбора (далее - получатели гранта), которое должно содержать в том числе сведения </w:t>
      </w:r>
      <w:proofErr w:type="gramStart"/>
      <w:r w:rsidRPr="00F36307">
        <w:rPr>
          <w:rFonts w:ascii="PT Astra Serif" w:hAnsi="PT Astra Serif" w:cs="Times New Roman"/>
          <w:sz w:val="28"/>
          <w:szCs w:val="28"/>
        </w:rPr>
        <w:t>об объёмах</w:t>
      </w:r>
      <w:proofErr w:type="gramEnd"/>
      <w:r w:rsidRPr="00F36307">
        <w:rPr>
          <w:rFonts w:ascii="PT Astra Serif" w:hAnsi="PT Astra Serif" w:cs="Times New Roman"/>
          <w:sz w:val="28"/>
          <w:szCs w:val="28"/>
        </w:rPr>
        <w:t xml:space="preserve"> подлежащих предоставлению им грантов, и решение об отказе в предоставлении грантов дошкольным организациям, не ставшим победителями отбора. Указанные решения оформляются правовыми актами Министерства;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2) направляет получателям гранта уведомления о предоставлении им грантов, содержащие сведения </w:t>
      </w:r>
      <w:proofErr w:type="gramStart"/>
      <w:r w:rsidRPr="00F36307">
        <w:rPr>
          <w:rFonts w:ascii="PT Astra Serif" w:hAnsi="PT Astra Serif" w:cs="Times New Roman"/>
          <w:sz w:val="28"/>
          <w:szCs w:val="28"/>
        </w:rPr>
        <w:t>об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Pr="00F36307">
        <w:rPr>
          <w:rFonts w:ascii="PT Astra Serif" w:hAnsi="PT Astra Serif" w:cs="Times New Roman"/>
          <w:sz w:val="28"/>
          <w:szCs w:val="28"/>
        </w:rPr>
        <w:t>мах</w:t>
      </w:r>
      <w:proofErr w:type="gramEnd"/>
      <w:r w:rsidRPr="00F36307">
        <w:rPr>
          <w:rFonts w:ascii="PT Astra Serif" w:hAnsi="PT Astra Serif" w:cs="Times New Roman"/>
          <w:sz w:val="28"/>
          <w:szCs w:val="28"/>
        </w:rPr>
        <w:t xml:space="preserve"> подлежащих предоставлению им грантов, заказными почтовыми отправлениями либо передает уведомления указанным получателям грантов или их представителям непосредственно;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>3) направляет дошкольным организациям, в отношении которых принято решение об отказе в предоставлении грантов, регистрируемыми почтовыми отправлениями уведомления об этом либо передает эти уведомления представителям дошкольных организаций непосредственно.</w:t>
      </w:r>
    </w:p>
    <w:p w:rsidR="00F36307" w:rsidRPr="00D92189" w:rsidRDefault="00F36307" w:rsidP="00F36307">
      <w:pPr>
        <w:ind w:firstLine="709"/>
        <w:rPr>
          <w:rFonts w:ascii="PT Astra Serif" w:hAnsi="PT Astra Serif"/>
          <w:sz w:val="28"/>
          <w:szCs w:val="28"/>
        </w:rPr>
      </w:pPr>
      <w:bookmarkStart w:id="2" w:name="P149"/>
      <w:bookmarkEnd w:id="2"/>
      <w:r>
        <w:rPr>
          <w:rFonts w:ascii="PT Astra Serif" w:hAnsi="PT Astra Serif" w:cs="PT Astra Serif"/>
          <w:sz w:val="28"/>
          <w:szCs w:val="28"/>
        </w:rPr>
        <w:t xml:space="preserve">Объёмы грантов, подлежащих </w:t>
      </w:r>
      <w:r w:rsidRPr="00575809">
        <w:rPr>
          <w:rFonts w:ascii="PT Astra Serif" w:hAnsi="PT Astra Serif" w:cs="Times New Roman"/>
          <w:sz w:val="28"/>
          <w:szCs w:val="28"/>
        </w:rPr>
        <w:t>предоставл</w:t>
      </w:r>
      <w:r>
        <w:rPr>
          <w:rFonts w:ascii="PT Astra Serif" w:hAnsi="PT Astra Serif" w:cs="Times New Roman"/>
          <w:sz w:val="28"/>
          <w:szCs w:val="28"/>
        </w:rPr>
        <w:t>ению</w:t>
      </w:r>
      <w:r w:rsidRPr="00575809">
        <w:rPr>
          <w:rFonts w:ascii="PT Astra Serif" w:hAnsi="PT Astra Serif" w:cs="Times New Roman"/>
          <w:sz w:val="28"/>
          <w:szCs w:val="28"/>
        </w:rPr>
        <w:t xml:space="preserve"> </w:t>
      </w:r>
      <w:r w:rsidRPr="00575809">
        <w:rPr>
          <w:rFonts w:ascii="PT Astra Serif" w:hAnsi="PT Astra Serif"/>
          <w:sz w:val="28"/>
          <w:szCs w:val="28"/>
        </w:rPr>
        <w:t>дошкольной организации</w:t>
      </w:r>
      <w:r w:rsidRPr="00575809">
        <w:rPr>
          <w:rFonts w:ascii="PT Astra Serif" w:hAnsi="PT Astra Serif" w:cs="Times New Roman"/>
          <w:sz w:val="28"/>
          <w:szCs w:val="28"/>
        </w:rPr>
        <w:t>,</w:t>
      </w:r>
      <w:r w:rsidRPr="00575809">
        <w:rPr>
          <w:rFonts w:ascii="PT Astra Serif" w:hAnsi="PT Astra Serif"/>
          <w:sz w:val="28"/>
          <w:szCs w:val="28"/>
        </w:rPr>
        <w:t xml:space="preserve"> ставшей победителем отбора, признаётся равным объёму осуществляемых ею затрат в связи с созданием дополнительных мест, при этом объём данных затрат в расчёте на одно создаваемое дополнительное место не должен превышать 123,4 тыс. рублей</w:t>
      </w:r>
      <w:r w:rsidRPr="00575809">
        <w:rPr>
          <w:rFonts w:ascii="PT Astra Serif" w:hAnsi="PT Astra Serif" w:cs="Times New Roman"/>
          <w:sz w:val="28"/>
          <w:szCs w:val="28"/>
        </w:rPr>
        <w:t>.</w:t>
      </w:r>
    </w:p>
    <w:p w:rsidR="00DA5D60" w:rsidRDefault="00DA5D60" w:rsidP="00DA5D60">
      <w:pPr>
        <w:ind w:firstLine="709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Дошкольным организациям предоставляются </w:t>
      </w:r>
      <w:r w:rsidRPr="003961B3">
        <w:rPr>
          <w:rFonts w:ascii="PT Astra Serif" w:hAnsi="PT Astra Serif" w:cs="Times New Roman"/>
          <w:b/>
          <w:sz w:val="28"/>
          <w:szCs w:val="28"/>
        </w:rPr>
        <w:t>разъяснения положений объявления о проведении отбора с 22 марта по 24 апреля 202</w:t>
      </w:r>
      <w:r w:rsidR="00B6482F">
        <w:rPr>
          <w:rFonts w:ascii="PT Astra Serif" w:hAnsi="PT Astra Serif" w:cs="Times New Roman"/>
          <w:b/>
          <w:sz w:val="28"/>
          <w:szCs w:val="28"/>
        </w:rPr>
        <w:t>2</w:t>
      </w:r>
      <w:r w:rsidRPr="003961B3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Контактное лицо: </w:t>
      </w:r>
      <w:r w:rsidRPr="00756071">
        <w:rPr>
          <w:rFonts w:ascii="PT Astra Serif" w:hAnsi="PT Astra Serif"/>
          <w:bCs/>
          <w:sz w:val="28"/>
          <w:szCs w:val="28"/>
          <w:lang w:eastAsia="en-US"/>
        </w:rPr>
        <w:t>Орехова Татьяна Валерьевна,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B6482F">
        <w:rPr>
          <w:rFonts w:ascii="PT Astra Serif" w:hAnsi="PT Astra Serif"/>
          <w:bCs/>
          <w:sz w:val="28"/>
          <w:szCs w:val="28"/>
          <w:lang w:eastAsia="en-US"/>
        </w:rPr>
        <w:t>консультант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департамента общего </w:t>
      </w:r>
      <w:r w:rsidR="003961B3">
        <w:rPr>
          <w:rFonts w:ascii="PT Astra Serif" w:hAnsi="PT Astra Serif"/>
          <w:bCs/>
          <w:sz w:val="28"/>
          <w:szCs w:val="28"/>
          <w:lang w:eastAsia="en-US"/>
        </w:rPr>
        <w:t xml:space="preserve">и </w:t>
      </w:r>
      <w:r>
        <w:rPr>
          <w:rFonts w:ascii="PT Astra Serif" w:hAnsi="PT Astra Serif"/>
          <w:bCs/>
          <w:sz w:val="28"/>
          <w:szCs w:val="28"/>
          <w:lang w:eastAsia="en-US"/>
        </w:rPr>
        <w:t>дополнительного образования Министерства, тел</w:t>
      </w:r>
      <w:r w:rsidR="003961B3">
        <w:rPr>
          <w:rFonts w:ascii="PT Astra Serif" w:hAnsi="PT Astra Serif"/>
          <w:bCs/>
          <w:sz w:val="28"/>
          <w:szCs w:val="28"/>
          <w:lang w:eastAsia="en-US"/>
        </w:rPr>
        <w:t>ефон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44-14-07, </w:t>
      </w:r>
      <w:r w:rsidR="00B6482F">
        <w:rPr>
          <w:rFonts w:ascii="PT Astra Serif" w:hAnsi="PT Astra Serif"/>
          <w:bCs/>
          <w:sz w:val="28"/>
          <w:szCs w:val="28"/>
          <w:lang w:eastAsia="en-US"/>
        </w:rPr>
        <w:br/>
      </w:r>
      <w:r>
        <w:rPr>
          <w:rFonts w:ascii="PT Astra Serif" w:hAnsi="PT Astra Serif"/>
          <w:bCs/>
          <w:sz w:val="28"/>
          <w:szCs w:val="28"/>
          <w:lang w:val="en-US" w:eastAsia="en-US"/>
        </w:rPr>
        <w:t>e</w:t>
      </w:r>
      <w:r w:rsidRPr="00D1361B">
        <w:rPr>
          <w:rFonts w:ascii="PT Astra Serif" w:hAnsi="PT Astra Serif"/>
          <w:bCs/>
          <w:sz w:val="28"/>
          <w:szCs w:val="28"/>
          <w:lang w:eastAsia="en-US"/>
        </w:rPr>
        <w:t>-</w:t>
      </w:r>
      <w:r>
        <w:rPr>
          <w:rFonts w:ascii="PT Astra Serif" w:hAnsi="PT Astra Serif"/>
          <w:bCs/>
          <w:sz w:val="28"/>
          <w:szCs w:val="28"/>
          <w:lang w:val="en-US" w:eastAsia="en-US"/>
        </w:rPr>
        <w:t>mail</w:t>
      </w:r>
      <w:r w:rsidRPr="00D1361B">
        <w:rPr>
          <w:rFonts w:ascii="PT Astra Serif" w:hAnsi="PT Astra Serif"/>
          <w:bCs/>
          <w:sz w:val="28"/>
          <w:szCs w:val="28"/>
          <w:lang w:eastAsia="en-US"/>
        </w:rPr>
        <w:t xml:space="preserve">: </w:t>
      </w:r>
      <w:hyperlink r:id="rId6" w:history="1">
        <w:r w:rsidRPr="00F46257">
          <w:rPr>
            <w:rStyle w:val="a3"/>
            <w:rFonts w:ascii="PT Astra Serif" w:hAnsi="PT Astra Serif"/>
            <w:bCs/>
            <w:sz w:val="28"/>
            <w:szCs w:val="28"/>
            <w:lang w:val="en-US" w:eastAsia="en-US"/>
          </w:rPr>
          <w:t>doshka</w:t>
        </w:r>
        <w:r w:rsidRPr="00F46257">
          <w:rPr>
            <w:rStyle w:val="a3"/>
            <w:rFonts w:ascii="PT Astra Serif" w:hAnsi="PT Astra Serif"/>
            <w:bCs/>
            <w:sz w:val="28"/>
            <w:szCs w:val="28"/>
            <w:lang w:eastAsia="en-US"/>
          </w:rPr>
          <w:t>73@</w:t>
        </w:r>
        <w:r w:rsidRPr="00F46257">
          <w:rPr>
            <w:rStyle w:val="a3"/>
            <w:rFonts w:ascii="PT Astra Serif" w:hAnsi="PT Astra Serif"/>
            <w:bCs/>
            <w:sz w:val="28"/>
            <w:szCs w:val="28"/>
            <w:lang w:val="en-US" w:eastAsia="en-US"/>
          </w:rPr>
          <w:t>yandex</w:t>
        </w:r>
        <w:r w:rsidRPr="00F46257">
          <w:rPr>
            <w:rStyle w:val="a3"/>
            <w:rFonts w:ascii="PT Astra Serif" w:hAnsi="PT Astra Serif"/>
            <w:bCs/>
            <w:sz w:val="28"/>
            <w:szCs w:val="28"/>
            <w:lang w:eastAsia="en-US"/>
          </w:rPr>
          <w:t>.</w:t>
        </w:r>
        <w:proofErr w:type="spellStart"/>
        <w:r w:rsidRPr="00F46257">
          <w:rPr>
            <w:rStyle w:val="a3"/>
            <w:rFonts w:ascii="PT Astra Serif" w:hAnsi="PT Astra Serif"/>
            <w:bCs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F36307" w:rsidRP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 xml:space="preserve">Министерство заключает с получателями грантов соглашения о предоставлении грантов в соответствии с типовой формой, установленной Министерством финансов Ульяновской области (далее - соглашения) в виде электронного документа, которые подписываются усиленными квалифицированными электронными подписями лиц, имеющих право действовать от имени каждой из сторон в государственной интегрированной информационной системе управления общественными финансами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F36307">
        <w:rPr>
          <w:rFonts w:ascii="PT Astra Serif" w:hAnsi="PT Astra Serif" w:cs="Times New Roman"/>
          <w:sz w:val="28"/>
          <w:szCs w:val="28"/>
        </w:rPr>
        <w:t>Электронный бюджет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F36307">
        <w:rPr>
          <w:rFonts w:ascii="PT Astra Serif" w:hAnsi="PT Astra Serif" w:cs="Times New Roman"/>
          <w:sz w:val="28"/>
          <w:szCs w:val="28"/>
        </w:rPr>
        <w:t xml:space="preserve"> (далее - система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F36307">
        <w:rPr>
          <w:rFonts w:ascii="PT Astra Serif" w:hAnsi="PT Astra Serif" w:cs="Times New Roman"/>
          <w:sz w:val="28"/>
          <w:szCs w:val="28"/>
        </w:rPr>
        <w:t>Электронный бюджет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F36307">
        <w:rPr>
          <w:rFonts w:ascii="PT Astra Serif" w:hAnsi="PT Astra Serif" w:cs="Times New Roman"/>
          <w:sz w:val="28"/>
          <w:szCs w:val="28"/>
        </w:rPr>
        <w:t>).</w:t>
      </w:r>
    </w:p>
    <w:p w:rsidR="00F36307" w:rsidRPr="003961B3" w:rsidRDefault="00F36307" w:rsidP="00F36307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961B3">
        <w:rPr>
          <w:rFonts w:ascii="PT Astra Serif" w:hAnsi="PT Astra Serif" w:cs="Times New Roman"/>
          <w:b/>
          <w:sz w:val="28"/>
          <w:szCs w:val="28"/>
        </w:rPr>
        <w:t>Соглашения должны быть заключены в срок до 27 мая 202</w:t>
      </w:r>
      <w:r w:rsidR="00B6482F">
        <w:rPr>
          <w:rFonts w:ascii="PT Astra Serif" w:hAnsi="PT Astra Serif" w:cs="Times New Roman"/>
          <w:b/>
          <w:sz w:val="28"/>
          <w:szCs w:val="28"/>
        </w:rPr>
        <w:t>2</w:t>
      </w:r>
      <w:bookmarkStart w:id="3" w:name="_GoBack"/>
      <w:bookmarkEnd w:id="3"/>
      <w:r w:rsidRPr="003961B3">
        <w:rPr>
          <w:rFonts w:ascii="PT Astra Serif" w:hAnsi="PT Astra Serif" w:cs="Times New Roman"/>
          <w:b/>
          <w:sz w:val="28"/>
          <w:szCs w:val="28"/>
        </w:rPr>
        <w:t xml:space="preserve"> года. </w:t>
      </w:r>
    </w:p>
    <w:p w:rsidR="00F36307" w:rsidRDefault="00F36307" w:rsidP="00F3630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36307">
        <w:rPr>
          <w:rFonts w:ascii="PT Astra Serif" w:hAnsi="PT Astra Serif" w:cs="Times New Roman"/>
          <w:sz w:val="28"/>
          <w:szCs w:val="28"/>
        </w:rPr>
        <w:t>Если в течение этого срока соглашение не было заключено по вине получателя гранта, он утрачивает право на получение гранта.</w:t>
      </w:r>
    </w:p>
    <w:p w:rsidR="003961B3" w:rsidRDefault="003961B3" w:rsidP="00F36307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277906" w:rsidRPr="00F36307" w:rsidRDefault="003961B3" w:rsidP="003961B3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</w:t>
      </w:r>
    </w:p>
    <w:sectPr w:rsidR="00277906" w:rsidRPr="00F36307" w:rsidSect="0038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687"/>
    <w:multiLevelType w:val="hybridMultilevel"/>
    <w:tmpl w:val="52AE7262"/>
    <w:lvl w:ilvl="0" w:tplc="C5525B12">
      <w:start w:val="1"/>
      <w:numFmt w:val="decimal"/>
      <w:lvlText w:val="%1."/>
      <w:lvlJc w:val="left"/>
      <w:pPr>
        <w:ind w:left="1080" w:hanging="360"/>
      </w:pPr>
      <w:rPr>
        <w:rFonts w:cs="PT Astra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86B66"/>
    <w:multiLevelType w:val="hybridMultilevel"/>
    <w:tmpl w:val="4386F40A"/>
    <w:lvl w:ilvl="0" w:tplc="60A403F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D1E"/>
    <w:rsid w:val="0003580D"/>
    <w:rsid w:val="00073B66"/>
    <w:rsid w:val="00123A03"/>
    <w:rsid w:val="00194A4A"/>
    <w:rsid w:val="001B399B"/>
    <w:rsid w:val="001E2879"/>
    <w:rsid w:val="001F0714"/>
    <w:rsid w:val="00277906"/>
    <w:rsid w:val="002D009F"/>
    <w:rsid w:val="002D3ED1"/>
    <w:rsid w:val="002E469D"/>
    <w:rsid w:val="00303AA1"/>
    <w:rsid w:val="00342085"/>
    <w:rsid w:val="00345714"/>
    <w:rsid w:val="003827ED"/>
    <w:rsid w:val="00390334"/>
    <w:rsid w:val="003961B3"/>
    <w:rsid w:val="003D67D0"/>
    <w:rsid w:val="003E6A4E"/>
    <w:rsid w:val="00413B66"/>
    <w:rsid w:val="00437639"/>
    <w:rsid w:val="0044526F"/>
    <w:rsid w:val="00466DC7"/>
    <w:rsid w:val="004759F8"/>
    <w:rsid w:val="00490629"/>
    <w:rsid w:val="004919EA"/>
    <w:rsid w:val="004B4D56"/>
    <w:rsid w:val="004C319D"/>
    <w:rsid w:val="00541CB8"/>
    <w:rsid w:val="005C456D"/>
    <w:rsid w:val="005D4160"/>
    <w:rsid w:val="005F6B91"/>
    <w:rsid w:val="00615E59"/>
    <w:rsid w:val="006C46EE"/>
    <w:rsid w:val="006D2446"/>
    <w:rsid w:val="006D4766"/>
    <w:rsid w:val="00756071"/>
    <w:rsid w:val="007779D3"/>
    <w:rsid w:val="007A01ED"/>
    <w:rsid w:val="007C0DD8"/>
    <w:rsid w:val="007E7D6A"/>
    <w:rsid w:val="00801BE7"/>
    <w:rsid w:val="00834BA9"/>
    <w:rsid w:val="00865FC9"/>
    <w:rsid w:val="008758E4"/>
    <w:rsid w:val="00944280"/>
    <w:rsid w:val="009506D0"/>
    <w:rsid w:val="00957E49"/>
    <w:rsid w:val="00967045"/>
    <w:rsid w:val="009A360A"/>
    <w:rsid w:val="009A7583"/>
    <w:rsid w:val="009C45D8"/>
    <w:rsid w:val="009E6439"/>
    <w:rsid w:val="00A07D24"/>
    <w:rsid w:val="00A821CC"/>
    <w:rsid w:val="00A94E62"/>
    <w:rsid w:val="00A962BA"/>
    <w:rsid w:val="00AA3080"/>
    <w:rsid w:val="00AA61B0"/>
    <w:rsid w:val="00AB102A"/>
    <w:rsid w:val="00AB4F9C"/>
    <w:rsid w:val="00AC5367"/>
    <w:rsid w:val="00AE7C15"/>
    <w:rsid w:val="00AF7D42"/>
    <w:rsid w:val="00B27794"/>
    <w:rsid w:val="00B6482F"/>
    <w:rsid w:val="00C2018B"/>
    <w:rsid w:val="00C47DAA"/>
    <w:rsid w:val="00CC3AC2"/>
    <w:rsid w:val="00CC6751"/>
    <w:rsid w:val="00D02D1E"/>
    <w:rsid w:val="00D1361B"/>
    <w:rsid w:val="00D4624D"/>
    <w:rsid w:val="00D531E6"/>
    <w:rsid w:val="00D92189"/>
    <w:rsid w:val="00DA5D60"/>
    <w:rsid w:val="00DC1576"/>
    <w:rsid w:val="00E265B5"/>
    <w:rsid w:val="00E93296"/>
    <w:rsid w:val="00E95989"/>
    <w:rsid w:val="00E97B97"/>
    <w:rsid w:val="00F36307"/>
    <w:rsid w:val="00F5288E"/>
    <w:rsid w:val="00F80BC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A51B"/>
  <w15:docId w15:val="{208875C0-8FBD-4644-97C9-13550A7E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1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7D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D24"/>
    <w:pPr>
      <w:ind w:left="720"/>
      <w:contextualSpacing/>
    </w:pPr>
  </w:style>
  <w:style w:type="paragraph" w:customStyle="1" w:styleId="s1">
    <w:name w:val="s_1"/>
    <w:basedOn w:val="a"/>
    <w:rsid w:val="00A07D24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B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4759F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5D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a73@yandex.ru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Плптонова</dc:creator>
  <cp:keywords/>
  <dc:description/>
  <cp:lastModifiedBy>Пользователь Windows</cp:lastModifiedBy>
  <cp:revision>43</cp:revision>
  <cp:lastPrinted>2021-02-24T08:02:00Z</cp:lastPrinted>
  <dcterms:created xsi:type="dcterms:W3CDTF">2020-03-04T13:55:00Z</dcterms:created>
  <dcterms:modified xsi:type="dcterms:W3CDTF">2022-03-09T10:38:00Z</dcterms:modified>
</cp:coreProperties>
</file>