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7F9" w:rsidRPr="009E37F9" w:rsidRDefault="009E37F9" w:rsidP="009E37F9">
      <w:pPr>
        <w:shd w:val="clear" w:color="auto" w:fill="FFFFFF"/>
        <w:spacing w:after="0" w:line="240" w:lineRule="atLeast"/>
        <w:ind w:firstLine="540"/>
        <w:jc w:val="right"/>
        <w:rPr>
          <w:rFonts w:ascii="PT Astra Serif" w:eastAsia="Times New Roman" w:hAnsi="PT Astra Serif" w:cs="Arial"/>
          <w:i/>
          <w:sz w:val="28"/>
          <w:szCs w:val="28"/>
          <w:lang w:eastAsia="ru-RU"/>
        </w:rPr>
      </w:pPr>
      <w:r w:rsidRPr="009E37F9">
        <w:rPr>
          <w:rFonts w:ascii="PT Astra Serif" w:eastAsia="Times New Roman" w:hAnsi="PT Astra Serif" w:cs="Arial"/>
          <w:i/>
          <w:sz w:val="28"/>
          <w:szCs w:val="28"/>
          <w:lang w:eastAsia="ru-RU"/>
        </w:rPr>
        <w:t>Выступление Козловой Н.А.</w:t>
      </w:r>
    </w:p>
    <w:p w:rsidR="009E37F9" w:rsidRDefault="009E37F9" w:rsidP="00385AF7">
      <w:pPr>
        <w:shd w:val="clear" w:color="auto" w:fill="FFFFFF"/>
        <w:spacing w:after="0" w:line="240" w:lineRule="atLeast"/>
        <w:ind w:firstLine="540"/>
        <w:jc w:val="center"/>
        <w:rPr>
          <w:rFonts w:ascii="PT Astra Serif" w:eastAsia="Times New Roman" w:hAnsi="PT Astra Serif" w:cs="Arial"/>
          <w:b/>
          <w:sz w:val="28"/>
          <w:szCs w:val="28"/>
          <w:lang w:eastAsia="ru-RU"/>
        </w:rPr>
      </w:pPr>
    </w:p>
    <w:p w:rsidR="00D25DB2" w:rsidRDefault="006331B1" w:rsidP="00385AF7">
      <w:pPr>
        <w:shd w:val="clear" w:color="auto" w:fill="FFFFFF"/>
        <w:spacing w:after="0" w:line="240" w:lineRule="atLeast"/>
        <w:ind w:firstLine="540"/>
        <w:jc w:val="center"/>
        <w:rPr>
          <w:rFonts w:ascii="PT Astra Serif" w:eastAsia="Times New Roman" w:hAnsi="PT Astra Serif" w:cs="Arial"/>
          <w:b/>
          <w:sz w:val="28"/>
          <w:szCs w:val="28"/>
          <w:lang w:eastAsia="ru-RU"/>
        </w:rPr>
      </w:pPr>
      <w:r>
        <w:rPr>
          <w:rFonts w:ascii="PT Astra Serif" w:eastAsia="Times New Roman" w:hAnsi="PT Astra Serif" w:cs="Arial"/>
          <w:b/>
          <w:sz w:val="28"/>
          <w:szCs w:val="28"/>
          <w:lang w:eastAsia="ru-RU"/>
        </w:rPr>
        <w:t xml:space="preserve">Приоритетные </w:t>
      </w:r>
      <w:r w:rsidR="00D25DB2">
        <w:rPr>
          <w:rFonts w:ascii="PT Astra Serif" w:eastAsia="Times New Roman" w:hAnsi="PT Astra Serif" w:cs="Arial"/>
          <w:b/>
          <w:sz w:val="28"/>
          <w:szCs w:val="28"/>
          <w:lang w:eastAsia="ru-RU"/>
        </w:rPr>
        <w:t>направления современной профориентации</w:t>
      </w:r>
      <w:r w:rsidR="002D68C6" w:rsidRPr="005457A2">
        <w:rPr>
          <w:rFonts w:ascii="PT Astra Serif" w:eastAsia="Times New Roman" w:hAnsi="PT Astra Serif" w:cs="Arial"/>
          <w:b/>
          <w:sz w:val="28"/>
          <w:szCs w:val="28"/>
          <w:lang w:eastAsia="ru-RU"/>
        </w:rPr>
        <w:t xml:space="preserve"> </w:t>
      </w:r>
      <w:r w:rsidR="00121E5F" w:rsidRPr="005457A2">
        <w:rPr>
          <w:rFonts w:ascii="PT Astra Serif" w:eastAsia="Times New Roman" w:hAnsi="PT Astra Serif" w:cs="Arial"/>
          <w:b/>
          <w:sz w:val="28"/>
          <w:szCs w:val="28"/>
          <w:lang w:eastAsia="ru-RU"/>
        </w:rPr>
        <w:br/>
      </w:r>
    </w:p>
    <w:p w:rsidR="00EB6026" w:rsidRPr="004E23AA" w:rsidRDefault="00EB6026" w:rsidP="00EB6026">
      <w:pPr>
        <w:shd w:val="clear" w:color="auto" w:fill="FFFFFF"/>
        <w:spacing w:after="0" w:line="240" w:lineRule="atLeast"/>
        <w:ind w:firstLine="540"/>
        <w:jc w:val="both"/>
        <w:rPr>
          <w:rFonts w:ascii="PT Astra Serif" w:eastAsia="Times New Roman" w:hAnsi="PT Astra Serif" w:cs="Arial"/>
          <w:sz w:val="28"/>
          <w:szCs w:val="28"/>
          <w:lang w:eastAsia="ru-RU"/>
        </w:rPr>
      </w:pPr>
      <w:r w:rsidRPr="004E23AA">
        <w:rPr>
          <w:rFonts w:ascii="PT Astra Serif" w:eastAsia="Times New Roman" w:hAnsi="PT Astra Serif" w:cs="Arial"/>
          <w:sz w:val="28"/>
          <w:szCs w:val="28"/>
          <w:lang w:eastAsia="ru-RU"/>
        </w:rPr>
        <w:t>Сегодня вопросам профориентации уделяется особое внимание.</w:t>
      </w:r>
    </w:p>
    <w:p w:rsidR="00B811ED" w:rsidRPr="004E23AA" w:rsidRDefault="004E3741" w:rsidP="00B811ED">
      <w:pPr>
        <w:shd w:val="clear" w:color="auto" w:fill="FFFFFF"/>
        <w:spacing w:after="0" w:line="240" w:lineRule="atLeast"/>
        <w:ind w:firstLine="540"/>
        <w:jc w:val="both"/>
        <w:rPr>
          <w:rFonts w:ascii="PT Astra Serif" w:eastAsia="Times New Roman" w:hAnsi="PT Astra Serif" w:cs="Arial"/>
          <w:sz w:val="28"/>
          <w:szCs w:val="28"/>
          <w:lang w:eastAsia="ru-RU"/>
        </w:rPr>
      </w:pPr>
      <w:r w:rsidRPr="004E23AA">
        <w:rPr>
          <w:rFonts w:ascii="PT Astra Serif" w:eastAsia="Times New Roman" w:hAnsi="PT Astra Serif" w:cs="Arial"/>
          <w:sz w:val="28"/>
          <w:szCs w:val="28"/>
          <w:lang w:eastAsia="ru-RU"/>
        </w:rPr>
        <w:t xml:space="preserve">Показатели её реализации оцениваются </w:t>
      </w:r>
      <w:r w:rsidR="008A41B9">
        <w:rPr>
          <w:rFonts w:ascii="PT Astra Serif" w:eastAsia="Times New Roman" w:hAnsi="PT Astra Serif" w:cs="Arial"/>
          <w:sz w:val="28"/>
          <w:szCs w:val="28"/>
          <w:lang w:eastAsia="ru-RU"/>
        </w:rPr>
        <w:t xml:space="preserve">и анализируются </w:t>
      </w:r>
      <w:r w:rsidRPr="004E23AA">
        <w:rPr>
          <w:rFonts w:ascii="PT Astra Serif" w:eastAsia="Times New Roman" w:hAnsi="PT Astra Serif" w:cs="Arial"/>
          <w:sz w:val="28"/>
          <w:szCs w:val="28"/>
          <w:lang w:eastAsia="ru-RU"/>
        </w:rPr>
        <w:t xml:space="preserve">в рамках </w:t>
      </w:r>
      <w:r w:rsidR="008A41B9">
        <w:rPr>
          <w:rFonts w:ascii="PT Astra Serif" w:eastAsia="Times New Roman" w:hAnsi="PT Astra Serif" w:cs="Arial"/>
          <w:sz w:val="28"/>
          <w:szCs w:val="28"/>
          <w:lang w:eastAsia="ru-RU"/>
        </w:rPr>
        <w:t xml:space="preserve">региональных и муниципальных </w:t>
      </w:r>
      <w:r w:rsidRPr="004E23AA">
        <w:rPr>
          <w:rFonts w:ascii="PT Astra Serif" w:eastAsia="Times New Roman" w:hAnsi="PT Astra Serif" w:cs="Arial"/>
          <w:sz w:val="28"/>
          <w:szCs w:val="28"/>
          <w:lang w:eastAsia="ru-RU"/>
        </w:rPr>
        <w:t>отчётов</w:t>
      </w:r>
      <w:r w:rsidR="008A41B9">
        <w:rPr>
          <w:rFonts w:ascii="PT Astra Serif" w:eastAsia="Times New Roman" w:hAnsi="PT Astra Serif" w:cs="Arial"/>
          <w:sz w:val="28"/>
          <w:szCs w:val="28"/>
          <w:lang w:eastAsia="ru-RU"/>
        </w:rPr>
        <w:t xml:space="preserve"> </w:t>
      </w:r>
      <w:r w:rsidR="008A41B9" w:rsidRPr="00CA64B0">
        <w:rPr>
          <w:rFonts w:ascii="PT Astra Serif" w:eastAsia="Times New Roman" w:hAnsi="PT Astra Serif" w:cs="Arial"/>
          <w:sz w:val="28"/>
          <w:szCs w:val="28"/>
          <w:lang w:eastAsia="ru-RU"/>
        </w:rPr>
        <w:t>Федеральному институту оценки качества образования</w:t>
      </w:r>
      <w:r w:rsidRPr="00CA64B0">
        <w:rPr>
          <w:rFonts w:ascii="PT Astra Serif" w:eastAsia="Times New Roman" w:hAnsi="PT Astra Serif" w:cs="Arial"/>
          <w:sz w:val="28"/>
          <w:szCs w:val="28"/>
          <w:lang w:eastAsia="ru-RU"/>
        </w:rPr>
        <w:t>,</w:t>
      </w:r>
      <w:r w:rsidRPr="004E23AA">
        <w:rPr>
          <w:rFonts w:ascii="PT Astra Serif" w:eastAsia="Times New Roman" w:hAnsi="PT Astra Serif" w:cs="Arial"/>
          <w:sz w:val="28"/>
          <w:szCs w:val="28"/>
          <w:lang w:eastAsia="ru-RU"/>
        </w:rPr>
        <w:t xml:space="preserve"> </w:t>
      </w:r>
      <w:r w:rsidR="008A41B9">
        <w:rPr>
          <w:rFonts w:ascii="PT Astra Serif" w:eastAsia="Times New Roman" w:hAnsi="PT Astra Serif" w:cs="Arial"/>
          <w:sz w:val="28"/>
          <w:szCs w:val="28"/>
          <w:lang w:eastAsia="ru-RU"/>
        </w:rPr>
        <w:t xml:space="preserve">федеральному офису по </w:t>
      </w:r>
      <w:r w:rsidRPr="004E23AA">
        <w:rPr>
          <w:rFonts w:ascii="PT Astra Serif" w:eastAsia="Times New Roman" w:hAnsi="PT Astra Serif" w:cs="Arial"/>
          <w:sz w:val="28"/>
          <w:szCs w:val="28"/>
          <w:lang w:eastAsia="ru-RU"/>
        </w:rPr>
        <w:t>реализации национального проекта «Образование»</w:t>
      </w:r>
      <w:r w:rsidR="008A41B9">
        <w:rPr>
          <w:rFonts w:ascii="PT Astra Serif" w:eastAsia="Times New Roman" w:hAnsi="PT Astra Serif" w:cs="Arial"/>
          <w:sz w:val="28"/>
          <w:szCs w:val="28"/>
          <w:lang w:eastAsia="ru-RU"/>
        </w:rPr>
        <w:t>, Министерству просвещения и воспитания Российской Федерации</w:t>
      </w:r>
      <w:r w:rsidRPr="004E23AA">
        <w:rPr>
          <w:rFonts w:ascii="PT Astra Serif" w:eastAsia="Times New Roman" w:hAnsi="PT Astra Serif" w:cs="Arial"/>
          <w:sz w:val="28"/>
          <w:szCs w:val="28"/>
          <w:lang w:eastAsia="ru-RU"/>
        </w:rPr>
        <w:t>.</w:t>
      </w:r>
    </w:p>
    <w:p w:rsidR="002C358B" w:rsidRPr="004E23AA" w:rsidRDefault="004E3741" w:rsidP="00076505">
      <w:pPr>
        <w:shd w:val="clear" w:color="auto" w:fill="FFFFFF"/>
        <w:spacing w:after="0" w:line="240" w:lineRule="atLeast"/>
        <w:ind w:firstLine="540"/>
        <w:jc w:val="both"/>
        <w:rPr>
          <w:rFonts w:ascii="PT Astra Serif" w:eastAsia="Times New Roman" w:hAnsi="PT Astra Serif" w:cs="Arial"/>
          <w:sz w:val="28"/>
          <w:szCs w:val="28"/>
          <w:lang w:eastAsia="ru-RU"/>
        </w:rPr>
      </w:pPr>
      <w:r w:rsidRPr="004E23AA">
        <w:rPr>
          <w:rFonts w:ascii="PT Astra Serif" w:eastAsia="Times New Roman" w:hAnsi="PT Astra Serif" w:cs="Arial"/>
          <w:sz w:val="28"/>
          <w:szCs w:val="28"/>
          <w:lang w:eastAsia="ru-RU"/>
        </w:rPr>
        <w:t xml:space="preserve">В целях совершенствования профориентационной работы и комплексного построения эффективной системы сопровождения профессионального обучения обучающихся в образовательных организациях Ульяновской области разработана и утверждена Программа «Организация системы профориентационной работы и сопровождения профессионального </w:t>
      </w:r>
      <w:proofErr w:type="gramStart"/>
      <w:r w:rsidRPr="004E23AA">
        <w:rPr>
          <w:rFonts w:ascii="PT Astra Serif" w:eastAsia="Times New Roman" w:hAnsi="PT Astra Serif" w:cs="Arial"/>
          <w:sz w:val="28"/>
          <w:szCs w:val="28"/>
          <w:lang w:eastAsia="ru-RU"/>
        </w:rPr>
        <w:t>самоопределения</w:t>
      </w:r>
      <w:proofErr w:type="gramEnd"/>
      <w:r w:rsidRPr="004E23AA">
        <w:rPr>
          <w:rFonts w:ascii="PT Astra Serif" w:eastAsia="Times New Roman" w:hAnsi="PT Astra Serif" w:cs="Arial"/>
          <w:sz w:val="28"/>
          <w:szCs w:val="28"/>
          <w:lang w:eastAsia="ru-RU"/>
        </w:rPr>
        <w:t xml:space="preserve"> обучающихся общеобразовательных организаций Ульяновской области на 2021-2025 годы (распоряжение Министерства просвещения и воспитания Ульяновской области от 10.11.2021 № 2045-р).</w:t>
      </w:r>
      <w:r w:rsidR="00076505" w:rsidRPr="004E23AA">
        <w:rPr>
          <w:rFonts w:ascii="PT Astra Serif" w:eastAsia="Times New Roman" w:hAnsi="PT Astra Serif" w:cs="Arial"/>
          <w:sz w:val="28"/>
          <w:szCs w:val="28"/>
          <w:lang w:eastAsia="ru-RU"/>
        </w:rPr>
        <w:t xml:space="preserve"> </w:t>
      </w:r>
    </w:p>
    <w:p w:rsidR="00076505" w:rsidRDefault="00076505" w:rsidP="00076505">
      <w:pPr>
        <w:shd w:val="clear" w:color="auto" w:fill="FFFFFF"/>
        <w:spacing w:after="0" w:line="240" w:lineRule="atLeast"/>
        <w:ind w:firstLine="540"/>
        <w:jc w:val="both"/>
        <w:rPr>
          <w:rFonts w:ascii="PT Astra Serif" w:hAnsi="PT Astra Serif"/>
          <w:sz w:val="28"/>
          <w:szCs w:val="28"/>
        </w:rPr>
      </w:pPr>
      <w:r w:rsidRPr="004E23AA">
        <w:rPr>
          <w:rFonts w:ascii="PT Astra Serif" w:hAnsi="PT Astra Serif"/>
          <w:sz w:val="28"/>
          <w:szCs w:val="28"/>
        </w:rPr>
        <w:t>В течение учебного года реализуется План работы по профориентации и профессиональному самоопределению обучающихся общеобразовательных организаций Ульяновской области.</w:t>
      </w:r>
      <w:r w:rsidR="00E27B49">
        <w:rPr>
          <w:rFonts w:ascii="PT Astra Serif" w:hAnsi="PT Astra Serif"/>
          <w:sz w:val="28"/>
          <w:szCs w:val="28"/>
        </w:rPr>
        <w:t xml:space="preserve"> В </w:t>
      </w:r>
      <w:proofErr w:type="gramStart"/>
      <w:r w:rsidR="00E27B49">
        <w:rPr>
          <w:rFonts w:ascii="PT Astra Serif" w:hAnsi="PT Astra Serif"/>
          <w:sz w:val="28"/>
          <w:szCs w:val="28"/>
        </w:rPr>
        <w:t>реализации</w:t>
      </w:r>
      <w:proofErr w:type="gramEnd"/>
      <w:r w:rsidR="00E27B49">
        <w:rPr>
          <w:rFonts w:ascii="PT Astra Serif" w:hAnsi="PT Astra Serif"/>
          <w:sz w:val="28"/>
          <w:szCs w:val="28"/>
        </w:rPr>
        <w:t xml:space="preserve"> которого принимают участие как представители органов власти, обучающиеся образовательных организаций разных уровней образования, так и общественные организации, работодатели, которые являются надёжными партнёрами в решении вопроса профессионального самоопределения подрастающего поколения. </w:t>
      </w:r>
    </w:p>
    <w:p w:rsidR="00E27B49" w:rsidRDefault="00E27B49" w:rsidP="00E27B49">
      <w:pPr>
        <w:shd w:val="clear" w:color="auto" w:fill="FFFFFF"/>
        <w:spacing w:after="0" w:line="240" w:lineRule="atLeast"/>
        <w:jc w:val="both"/>
        <w:rPr>
          <w:rFonts w:ascii="PT Astra Serif" w:hAnsi="PT Astra Serif"/>
          <w:sz w:val="28"/>
          <w:szCs w:val="28"/>
        </w:rPr>
      </w:pPr>
    </w:p>
    <w:p w:rsidR="00CA64B0" w:rsidRPr="00CA64B0" w:rsidRDefault="00CA64B0" w:rsidP="00CA64B0">
      <w:pPr>
        <w:spacing w:after="0" w:line="240" w:lineRule="auto"/>
        <w:ind w:firstLine="709"/>
        <w:jc w:val="both"/>
        <w:textAlignment w:val="baseline"/>
        <w:rPr>
          <w:rFonts w:ascii="PT Astra Serif" w:eastAsia="Times New Roman" w:hAnsi="PT Astra Serif" w:cs="Times New Roman"/>
          <w:b/>
          <w:sz w:val="28"/>
          <w:szCs w:val="28"/>
          <w:lang w:eastAsia="ru-RU"/>
        </w:rPr>
      </w:pPr>
      <w:r>
        <w:rPr>
          <w:rFonts w:ascii="PT Astra Serif" w:eastAsia="Times New Roman" w:hAnsi="PT Astra Serif" w:cs="Arial"/>
          <w:sz w:val="28"/>
          <w:szCs w:val="28"/>
          <w:lang w:eastAsia="ru-RU"/>
        </w:rPr>
        <w:t>Мы уже говори о том, что</w:t>
      </w:r>
      <w:r>
        <w:rPr>
          <w:rFonts w:ascii="PT Astra Serif" w:eastAsia="Times New Roman" w:hAnsi="PT Astra Serif" w:cs="Times New Roman"/>
          <w:sz w:val="28"/>
          <w:szCs w:val="28"/>
          <w:lang w:eastAsia="ru-RU"/>
        </w:rPr>
        <w:t xml:space="preserve"> общеобразовательные организации </w:t>
      </w:r>
      <w:r>
        <w:rPr>
          <w:rFonts w:ascii="PT Astra Serif" w:eastAsia="Times New Roman" w:hAnsi="PT Astra Serif" w:cs="Times New Roman"/>
          <w:sz w:val="28"/>
          <w:szCs w:val="28"/>
          <w:lang w:eastAsia="ru-RU"/>
        </w:rPr>
        <w:br/>
        <w:t xml:space="preserve">в профориентационной работе </w:t>
      </w:r>
      <w:proofErr w:type="gramStart"/>
      <w:r>
        <w:rPr>
          <w:rFonts w:ascii="PT Astra Serif" w:eastAsia="Times New Roman" w:hAnsi="PT Astra Serif" w:cs="Times New Roman"/>
          <w:sz w:val="28"/>
          <w:szCs w:val="28"/>
          <w:lang w:eastAsia="ru-RU"/>
        </w:rPr>
        <w:t>выполняют роль</w:t>
      </w:r>
      <w:proofErr w:type="gramEnd"/>
      <w:r>
        <w:rPr>
          <w:rFonts w:ascii="PT Astra Serif" w:eastAsia="Times New Roman" w:hAnsi="PT Astra Serif" w:cs="Times New Roman"/>
          <w:sz w:val="28"/>
          <w:szCs w:val="28"/>
          <w:lang w:eastAsia="ru-RU"/>
        </w:rPr>
        <w:t xml:space="preserve"> своего рода </w:t>
      </w:r>
      <w:r w:rsidRPr="00CA64B0">
        <w:rPr>
          <w:rFonts w:ascii="PT Astra Serif" w:eastAsia="Times New Roman" w:hAnsi="PT Astra Serif" w:cs="Times New Roman"/>
          <w:b/>
          <w:sz w:val="28"/>
          <w:szCs w:val="28"/>
          <w:lang w:eastAsia="ru-RU"/>
        </w:rPr>
        <w:t xml:space="preserve">«квалифицированных посредников». </w:t>
      </w:r>
    </w:p>
    <w:p w:rsidR="00CA64B0" w:rsidRDefault="00CA64B0" w:rsidP="00CA64B0">
      <w:pPr>
        <w:spacing w:after="0" w:line="240" w:lineRule="auto"/>
        <w:ind w:firstLine="709"/>
        <w:jc w:val="both"/>
        <w:textAlignment w:val="baseline"/>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t>Задача школы – организовать взаимодействие всех заинтересованных субъектов</w:t>
      </w:r>
      <w:r>
        <w:rPr>
          <w:rFonts w:ascii="PT Astra Serif" w:eastAsia="Times New Roman" w:hAnsi="PT Astra Serif" w:cs="Times New Roman"/>
          <w:color w:val="1B2026"/>
          <w:sz w:val="28"/>
          <w:szCs w:val="28"/>
          <w:lang w:eastAsia="ru-RU"/>
        </w:rPr>
        <w:t xml:space="preserve"> </w:t>
      </w:r>
      <w:r>
        <w:rPr>
          <w:rFonts w:ascii="PT Astra Serif" w:eastAsia="Times New Roman" w:hAnsi="PT Astra Serif" w:cs="Times New Roman"/>
          <w:sz w:val="28"/>
          <w:szCs w:val="28"/>
          <w:lang w:eastAsia="ru-RU"/>
        </w:rPr>
        <w:t xml:space="preserve">в </w:t>
      </w:r>
      <w:proofErr w:type="spellStart"/>
      <w:r>
        <w:rPr>
          <w:rFonts w:ascii="PT Astra Serif" w:eastAsia="Times New Roman" w:hAnsi="PT Astra Serif" w:cs="Times New Roman"/>
          <w:sz w:val="28"/>
          <w:szCs w:val="28"/>
          <w:lang w:eastAsia="ru-RU"/>
        </w:rPr>
        <w:t>профориентационно</w:t>
      </w:r>
      <w:proofErr w:type="spellEnd"/>
      <w:r>
        <w:rPr>
          <w:rFonts w:ascii="PT Astra Serif" w:eastAsia="Times New Roman" w:hAnsi="PT Astra Serif" w:cs="Times New Roman"/>
          <w:sz w:val="28"/>
          <w:szCs w:val="28"/>
          <w:lang w:eastAsia="ru-RU"/>
        </w:rPr>
        <w:t xml:space="preserve"> -  значимом контексте.</w:t>
      </w:r>
    </w:p>
    <w:p w:rsidR="002F17F7" w:rsidRDefault="002F17F7" w:rsidP="00076505">
      <w:pPr>
        <w:shd w:val="clear" w:color="auto" w:fill="FFFFFF"/>
        <w:spacing w:after="0" w:line="240" w:lineRule="atLeast"/>
        <w:ind w:firstLine="540"/>
        <w:jc w:val="both"/>
        <w:rPr>
          <w:rFonts w:ascii="PT Astra Serif" w:eastAsia="Times New Roman" w:hAnsi="PT Astra Serif" w:cs="Times New Roman"/>
          <w:b/>
          <w:bCs/>
          <w:sz w:val="28"/>
          <w:szCs w:val="28"/>
          <w:lang w:eastAsia="ru-RU"/>
        </w:rPr>
      </w:pPr>
    </w:p>
    <w:p w:rsidR="00FE21B0" w:rsidRDefault="00FE21B0" w:rsidP="00076505">
      <w:pPr>
        <w:shd w:val="clear" w:color="auto" w:fill="FFFFFF"/>
        <w:spacing w:after="0" w:line="240" w:lineRule="atLeast"/>
        <w:ind w:firstLine="540"/>
        <w:jc w:val="both"/>
        <w:rPr>
          <w:rFonts w:ascii="PT Astra Serif" w:hAnsi="PT Astra Serif"/>
          <w:b/>
          <w:sz w:val="28"/>
          <w:szCs w:val="28"/>
        </w:rPr>
      </w:pPr>
      <w:r w:rsidRPr="004E23AA">
        <w:rPr>
          <w:rFonts w:ascii="PT Astra Serif" w:hAnsi="PT Astra Serif"/>
          <w:b/>
          <w:sz w:val="28"/>
          <w:szCs w:val="28"/>
        </w:rPr>
        <w:t xml:space="preserve">Я сегодня </w:t>
      </w:r>
      <w:r w:rsidR="008A41B9">
        <w:rPr>
          <w:rFonts w:ascii="PT Astra Serif" w:hAnsi="PT Astra Serif"/>
          <w:b/>
          <w:sz w:val="28"/>
          <w:szCs w:val="28"/>
        </w:rPr>
        <w:t xml:space="preserve">в своём приветствии </w:t>
      </w:r>
      <w:r w:rsidRPr="004E23AA">
        <w:rPr>
          <w:rFonts w:ascii="PT Astra Serif" w:hAnsi="PT Astra Serif"/>
          <w:b/>
          <w:sz w:val="28"/>
          <w:szCs w:val="28"/>
        </w:rPr>
        <w:t xml:space="preserve">остановлюсь на </w:t>
      </w:r>
      <w:r w:rsidR="002F17F7">
        <w:rPr>
          <w:rFonts w:ascii="PT Astra Serif" w:hAnsi="PT Astra Serif"/>
          <w:b/>
          <w:sz w:val="28"/>
          <w:szCs w:val="28"/>
        </w:rPr>
        <w:t>перспективных, актуальных</w:t>
      </w:r>
      <w:r w:rsidR="007D6BBF">
        <w:rPr>
          <w:rFonts w:ascii="PT Astra Serif" w:hAnsi="PT Astra Serif"/>
          <w:b/>
          <w:sz w:val="28"/>
          <w:szCs w:val="28"/>
        </w:rPr>
        <w:t xml:space="preserve"> </w:t>
      </w:r>
      <w:r w:rsidRPr="004E23AA">
        <w:rPr>
          <w:rFonts w:ascii="PT Astra Serif" w:hAnsi="PT Astra Serif"/>
          <w:b/>
          <w:sz w:val="28"/>
          <w:szCs w:val="28"/>
        </w:rPr>
        <w:t>направлениях профориентационной деятельности:</w:t>
      </w:r>
    </w:p>
    <w:p w:rsidR="00E27B49" w:rsidRPr="004E23AA" w:rsidRDefault="00E27B49" w:rsidP="00076505">
      <w:pPr>
        <w:shd w:val="clear" w:color="auto" w:fill="FFFFFF"/>
        <w:spacing w:after="0" w:line="240" w:lineRule="atLeast"/>
        <w:ind w:firstLine="540"/>
        <w:jc w:val="both"/>
        <w:rPr>
          <w:rFonts w:ascii="PT Astra Serif" w:hAnsi="PT Astra Serif"/>
          <w:b/>
          <w:sz w:val="28"/>
          <w:szCs w:val="28"/>
        </w:rPr>
      </w:pPr>
    </w:p>
    <w:p w:rsidR="00635E65" w:rsidRPr="00CA64B0" w:rsidRDefault="00CA64B0" w:rsidP="00E75349">
      <w:pPr>
        <w:pStyle w:val="a7"/>
        <w:numPr>
          <w:ilvl w:val="0"/>
          <w:numId w:val="6"/>
        </w:numPr>
        <w:shd w:val="clear" w:color="auto" w:fill="FFFFFF"/>
        <w:spacing w:after="0" w:line="240" w:lineRule="atLeast"/>
        <w:ind w:left="0" w:firstLine="567"/>
        <w:jc w:val="both"/>
        <w:rPr>
          <w:rFonts w:ascii="PT Astra Serif" w:eastAsia="Times New Roman" w:hAnsi="PT Astra Serif" w:cs="Arial"/>
          <w:b/>
          <w:sz w:val="28"/>
          <w:szCs w:val="28"/>
          <w:lang w:eastAsia="ru-RU"/>
        </w:rPr>
      </w:pPr>
      <w:r w:rsidRPr="00CA64B0">
        <w:rPr>
          <w:rFonts w:ascii="PT Astra Serif" w:eastAsia="Times New Roman" w:hAnsi="PT Astra Serif" w:cs="Arial"/>
          <w:b/>
          <w:bCs/>
          <w:sz w:val="28"/>
          <w:szCs w:val="28"/>
          <w:lang w:eastAsia="ru-RU"/>
        </w:rPr>
        <w:t>Интеграция (организация)</w:t>
      </w:r>
      <w:r w:rsidR="00FE21B0" w:rsidRPr="00CA64B0">
        <w:rPr>
          <w:rFonts w:ascii="PT Astra Serif" w:eastAsia="Times New Roman" w:hAnsi="PT Astra Serif" w:cs="Arial"/>
          <w:b/>
          <w:bCs/>
          <w:sz w:val="28"/>
          <w:szCs w:val="28"/>
          <w:lang w:eastAsia="ru-RU"/>
        </w:rPr>
        <w:t xml:space="preserve"> профильного и </w:t>
      </w:r>
      <w:proofErr w:type="spellStart"/>
      <w:r w:rsidR="00FE21B0" w:rsidRPr="00CA64B0">
        <w:rPr>
          <w:rFonts w:ascii="PT Astra Serif" w:eastAsia="Times New Roman" w:hAnsi="PT Astra Serif" w:cs="Arial"/>
          <w:b/>
          <w:bCs/>
          <w:sz w:val="28"/>
          <w:szCs w:val="28"/>
          <w:lang w:eastAsia="ru-RU"/>
        </w:rPr>
        <w:t>предпрофессионального</w:t>
      </w:r>
      <w:proofErr w:type="spellEnd"/>
      <w:r w:rsidR="00FE21B0" w:rsidRPr="00CA64B0">
        <w:rPr>
          <w:rFonts w:ascii="PT Astra Serif" w:eastAsia="Times New Roman" w:hAnsi="PT Astra Serif" w:cs="Arial"/>
          <w:b/>
          <w:bCs/>
          <w:sz w:val="28"/>
          <w:szCs w:val="28"/>
          <w:lang w:eastAsia="ru-RU"/>
        </w:rPr>
        <w:t xml:space="preserve"> обучения</w:t>
      </w:r>
    </w:p>
    <w:p w:rsidR="00635E65" w:rsidRDefault="00635E65" w:rsidP="00635E65">
      <w:pPr>
        <w:shd w:val="clear" w:color="auto" w:fill="FFFFFF"/>
        <w:spacing w:after="0" w:line="240" w:lineRule="atLeast"/>
        <w:jc w:val="both"/>
        <w:rPr>
          <w:rFonts w:ascii="PT Astra Serif" w:hAnsi="PT Astra Serif"/>
          <w:sz w:val="28"/>
          <w:szCs w:val="28"/>
        </w:rPr>
      </w:pPr>
    </w:p>
    <w:p w:rsidR="00FE21B0" w:rsidRPr="00635E65" w:rsidRDefault="00FE21B0" w:rsidP="00635E65">
      <w:pPr>
        <w:shd w:val="clear" w:color="auto" w:fill="FFFFFF"/>
        <w:spacing w:after="0" w:line="240" w:lineRule="atLeast"/>
        <w:ind w:firstLine="540"/>
        <w:jc w:val="both"/>
        <w:rPr>
          <w:rFonts w:ascii="PT Astra Serif" w:eastAsia="Times New Roman" w:hAnsi="PT Astra Serif" w:cs="Arial"/>
          <w:b/>
          <w:sz w:val="28"/>
          <w:szCs w:val="28"/>
          <w:lang w:eastAsia="ru-RU"/>
        </w:rPr>
      </w:pPr>
      <w:r w:rsidRPr="00635E65">
        <w:rPr>
          <w:rFonts w:ascii="PT Astra Serif" w:hAnsi="PT Astra Serif"/>
          <w:sz w:val="28"/>
          <w:szCs w:val="28"/>
        </w:rPr>
        <w:t>Программы профильного обучения в 2021/2022 учебном году реализуются в 100% общеобразовательных организаций Ульяновской области.</w:t>
      </w:r>
    </w:p>
    <w:p w:rsidR="00FE21B0" w:rsidRDefault="00FE21B0" w:rsidP="00FE21B0">
      <w:pPr>
        <w:keepNext/>
        <w:spacing w:after="0" w:line="240" w:lineRule="atLeast"/>
        <w:ind w:firstLine="709"/>
        <w:contextualSpacing/>
        <w:jc w:val="both"/>
        <w:rPr>
          <w:rFonts w:ascii="PT Astra Serif" w:hAnsi="PT Astra Serif"/>
          <w:sz w:val="28"/>
          <w:szCs w:val="28"/>
        </w:rPr>
      </w:pPr>
      <w:r w:rsidRPr="004E23AA">
        <w:rPr>
          <w:rFonts w:ascii="PT Astra Serif" w:hAnsi="PT Astra Serif"/>
          <w:sz w:val="28"/>
          <w:szCs w:val="28"/>
        </w:rPr>
        <w:lastRenderedPageBreak/>
        <w:t xml:space="preserve">В школах реализуется: программы универсального, </w:t>
      </w:r>
      <w:proofErr w:type="spellStart"/>
      <w:proofErr w:type="gramStart"/>
      <w:r w:rsidRPr="004E23AA">
        <w:rPr>
          <w:rFonts w:ascii="PT Astra Serif" w:hAnsi="PT Astra Serif"/>
          <w:sz w:val="28"/>
          <w:szCs w:val="28"/>
        </w:rPr>
        <w:t>естественно-научного</w:t>
      </w:r>
      <w:proofErr w:type="spellEnd"/>
      <w:proofErr w:type="gramEnd"/>
      <w:r w:rsidRPr="004E23AA">
        <w:rPr>
          <w:rFonts w:ascii="PT Astra Serif" w:hAnsi="PT Astra Serif"/>
          <w:sz w:val="28"/>
          <w:szCs w:val="28"/>
        </w:rPr>
        <w:t>, гуманитарного, социально-экономического</w:t>
      </w:r>
      <w:r w:rsidR="009A6121">
        <w:rPr>
          <w:rFonts w:ascii="PT Astra Serif" w:hAnsi="PT Astra Serif"/>
          <w:sz w:val="28"/>
          <w:szCs w:val="28"/>
        </w:rPr>
        <w:t>, технологического профилей</w:t>
      </w:r>
      <w:r w:rsidRPr="004E23AA">
        <w:rPr>
          <w:rFonts w:ascii="PT Astra Serif" w:hAnsi="PT Astra Serif"/>
          <w:sz w:val="28"/>
          <w:szCs w:val="28"/>
        </w:rPr>
        <w:t>.</w:t>
      </w:r>
    </w:p>
    <w:p w:rsidR="009A6121" w:rsidRDefault="009A6121" w:rsidP="009A6121">
      <w:pPr>
        <w:spacing w:after="0" w:line="240" w:lineRule="atLeast"/>
        <w:ind w:firstLine="709"/>
        <w:jc w:val="both"/>
        <w:rPr>
          <w:rFonts w:ascii="PT Astra Serif" w:hAnsi="PT Astra Serif"/>
          <w:sz w:val="28"/>
          <w:szCs w:val="28"/>
        </w:rPr>
      </w:pPr>
      <w:r w:rsidRPr="009A6121">
        <w:rPr>
          <w:rFonts w:ascii="PT Astra Serif" w:hAnsi="PT Astra Serif"/>
          <w:sz w:val="28"/>
          <w:szCs w:val="28"/>
        </w:rPr>
        <w:t>По программам профильного обучения обучаются 8129</w:t>
      </w:r>
      <w:r>
        <w:rPr>
          <w:rFonts w:ascii="PT Astra Serif" w:hAnsi="PT Astra Serif"/>
          <w:sz w:val="28"/>
          <w:szCs w:val="28"/>
        </w:rPr>
        <w:t xml:space="preserve"> об</w:t>
      </w:r>
      <w:r w:rsidRPr="009A6121">
        <w:rPr>
          <w:rFonts w:ascii="PT Astra Serif" w:hAnsi="PT Astra Serif"/>
          <w:sz w:val="28"/>
          <w:szCs w:val="28"/>
        </w:rPr>
        <w:t>уча</w:t>
      </w:r>
      <w:r>
        <w:rPr>
          <w:rFonts w:ascii="PT Astra Serif" w:hAnsi="PT Astra Serif"/>
          <w:sz w:val="28"/>
          <w:szCs w:val="28"/>
        </w:rPr>
        <w:t>ю</w:t>
      </w:r>
      <w:r w:rsidRPr="009A6121">
        <w:rPr>
          <w:rFonts w:ascii="PT Astra Serif" w:hAnsi="PT Astra Serif"/>
          <w:sz w:val="28"/>
          <w:szCs w:val="28"/>
        </w:rPr>
        <w:t xml:space="preserve">щихся 10-11 классов, что составляет 82% от общего количества обучающихся муниципальных </w:t>
      </w:r>
      <w:r>
        <w:rPr>
          <w:rFonts w:ascii="PT Astra Serif" w:hAnsi="PT Astra Serif"/>
          <w:sz w:val="28"/>
          <w:szCs w:val="28"/>
        </w:rPr>
        <w:t xml:space="preserve">общеобразовательных организаций. </w:t>
      </w:r>
    </w:p>
    <w:p w:rsidR="009A6121" w:rsidRPr="009A6121" w:rsidRDefault="009A6121" w:rsidP="009A6121">
      <w:pPr>
        <w:spacing w:after="0" w:line="240" w:lineRule="atLeast"/>
        <w:ind w:firstLine="709"/>
        <w:jc w:val="both"/>
        <w:rPr>
          <w:rFonts w:ascii="PT Astra Serif" w:hAnsi="PT Astra Serif"/>
          <w:sz w:val="28"/>
          <w:szCs w:val="28"/>
        </w:rPr>
      </w:pPr>
      <w:r>
        <w:rPr>
          <w:rFonts w:ascii="PT Astra Serif" w:hAnsi="PT Astra Serif"/>
          <w:sz w:val="28"/>
          <w:szCs w:val="28"/>
        </w:rPr>
        <w:t xml:space="preserve">Данный </w:t>
      </w:r>
      <w:r w:rsidRPr="009A6121">
        <w:rPr>
          <w:rFonts w:ascii="PT Astra Serif" w:hAnsi="PT Astra Serif"/>
          <w:sz w:val="28"/>
          <w:szCs w:val="28"/>
        </w:rPr>
        <w:t>показатель по сравнению с прошлым годом остался на прежнем уровне.</w:t>
      </w:r>
    </w:p>
    <w:p w:rsidR="001E51FF" w:rsidRPr="004E23AA" w:rsidRDefault="009A6121" w:rsidP="001E51FF">
      <w:pPr>
        <w:keepNext/>
        <w:spacing w:after="0" w:line="240" w:lineRule="atLeast"/>
        <w:ind w:firstLine="709"/>
        <w:contextualSpacing/>
        <w:jc w:val="both"/>
        <w:rPr>
          <w:rFonts w:ascii="PT Astra Serif" w:hAnsi="PT Astra Serif"/>
          <w:b/>
          <w:sz w:val="28"/>
          <w:szCs w:val="28"/>
        </w:rPr>
      </w:pPr>
      <w:r>
        <w:rPr>
          <w:rFonts w:ascii="PT Astra Serif" w:hAnsi="PT Astra Serif"/>
          <w:b/>
          <w:sz w:val="28"/>
          <w:szCs w:val="28"/>
        </w:rPr>
        <w:t>Следует отметить</w:t>
      </w:r>
      <w:r w:rsidR="00FE21B0" w:rsidRPr="004E23AA">
        <w:rPr>
          <w:rFonts w:ascii="PT Astra Serif" w:hAnsi="PT Astra Serif"/>
          <w:b/>
          <w:sz w:val="28"/>
          <w:szCs w:val="28"/>
        </w:rPr>
        <w:t>,</w:t>
      </w:r>
      <w:r>
        <w:rPr>
          <w:rFonts w:ascii="PT Astra Serif" w:hAnsi="PT Astra Serif"/>
          <w:b/>
          <w:sz w:val="28"/>
          <w:szCs w:val="28"/>
        </w:rPr>
        <w:t xml:space="preserve"> что</w:t>
      </w:r>
      <w:r w:rsidR="00FE21B0" w:rsidRPr="004E23AA">
        <w:rPr>
          <w:rFonts w:ascii="PT Astra Serif" w:hAnsi="PT Astra Serif"/>
          <w:b/>
          <w:sz w:val="28"/>
          <w:szCs w:val="28"/>
        </w:rPr>
        <w:t xml:space="preserve"> </w:t>
      </w:r>
      <w:r w:rsidR="001E51FF" w:rsidRPr="004E23AA">
        <w:rPr>
          <w:rFonts w:ascii="PT Astra Serif" w:hAnsi="PT Astra Serif"/>
          <w:b/>
          <w:sz w:val="28"/>
          <w:szCs w:val="28"/>
        </w:rPr>
        <w:t xml:space="preserve">в </w:t>
      </w:r>
      <w:r w:rsidR="00AE056E" w:rsidRPr="004E23AA">
        <w:rPr>
          <w:rFonts w:ascii="PT Astra Serif" w:hAnsi="PT Astra Serif"/>
          <w:b/>
          <w:sz w:val="28"/>
          <w:szCs w:val="28"/>
        </w:rPr>
        <w:t xml:space="preserve">общеобразовательных организациях Новоспасского, </w:t>
      </w:r>
      <w:proofErr w:type="spellStart"/>
      <w:r w:rsidR="00AE056E" w:rsidRPr="004E23AA">
        <w:rPr>
          <w:rFonts w:ascii="PT Astra Serif" w:hAnsi="PT Astra Serif"/>
          <w:b/>
          <w:sz w:val="28"/>
          <w:szCs w:val="28"/>
        </w:rPr>
        <w:t>Новомалыклинского</w:t>
      </w:r>
      <w:proofErr w:type="spellEnd"/>
      <w:r w:rsidR="00AE056E" w:rsidRPr="004E23AA">
        <w:rPr>
          <w:rFonts w:ascii="PT Astra Serif" w:hAnsi="PT Astra Serif"/>
          <w:b/>
          <w:sz w:val="28"/>
          <w:szCs w:val="28"/>
        </w:rPr>
        <w:t xml:space="preserve">, Павловского, Радищевского, </w:t>
      </w:r>
      <w:proofErr w:type="spellStart"/>
      <w:r w:rsidR="00AE056E" w:rsidRPr="004E23AA">
        <w:rPr>
          <w:rFonts w:ascii="PT Astra Serif" w:hAnsi="PT Astra Serif"/>
          <w:b/>
          <w:sz w:val="28"/>
          <w:szCs w:val="28"/>
        </w:rPr>
        <w:t>Старокулаткинского</w:t>
      </w:r>
      <w:proofErr w:type="spellEnd"/>
      <w:r w:rsidR="00AE056E" w:rsidRPr="004E23AA">
        <w:rPr>
          <w:rFonts w:ascii="PT Astra Serif" w:hAnsi="PT Astra Serif"/>
          <w:b/>
          <w:sz w:val="28"/>
          <w:szCs w:val="28"/>
        </w:rPr>
        <w:t xml:space="preserve">, </w:t>
      </w:r>
      <w:proofErr w:type="spellStart"/>
      <w:r w:rsidR="00AE056E" w:rsidRPr="004E23AA">
        <w:rPr>
          <w:rFonts w:ascii="PT Astra Serif" w:hAnsi="PT Astra Serif"/>
          <w:b/>
          <w:sz w:val="28"/>
          <w:szCs w:val="28"/>
        </w:rPr>
        <w:t>Старомайнского</w:t>
      </w:r>
      <w:proofErr w:type="spellEnd"/>
      <w:r w:rsidR="00AE056E" w:rsidRPr="004E23AA">
        <w:rPr>
          <w:rFonts w:ascii="PT Astra Serif" w:hAnsi="PT Astra Serif"/>
          <w:b/>
          <w:sz w:val="28"/>
          <w:szCs w:val="28"/>
        </w:rPr>
        <w:t xml:space="preserve"> районов, </w:t>
      </w:r>
      <w:proofErr w:type="gramStart"/>
      <w:r w:rsidR="00AE056E" w:rsidRPr="004E23AA">
        <w:rPr>
          <w:rFonts w:ascii="PT Astra Serif" w:hAnsi="PT Astra Serif"/>
          <w:b/>
          <w:sz w:val="28"/>
          <w:szCs w:val="28"/>
        </w:rPr>
        <w:t>г</w:t>
      </w:r>
      <w:proofErr w:type="gramEnd"/>
      <w:r w:rsidR="00AE056E" w:rsidRPr="004E23AA">
        <w:rPr>
          <w:rFonts w:ascii="PT Astra Serif" w:hAnsi="PT Astra Serif"/>
          <w:b/>
          <w:sz w:val="28"/>
          <w:szCs w:val="28"/>
        </w:rPr>
        <w:t xml:space="preserve">. </w:t>
      </w:r>
      <w:proofErr w:type="spellStart"/>
      <w:r w:rsidR="00AE056E" w:rsidRPr="004E23AA">
        <w:rPr>
          <w:rFonts w:ascii="PT Astra Serif" w:hAnsi="PT Astra Serif"/>
          <w:b/>
          <w:sz w:val="28"/>
          <w:szCs w:val="28"/>
        </w:rPr>
        <w:t>Новоульяновска</w:t>
      </w:r>
      <w:proofErr w:type="spellEnd"/>
      <w:r w:rsidR="00AE056E" w:rsidRPr="004E23AA">
        <w:rPr>
          <w:rFonts w:ascii="PT Astra Serif" w:hAnsi="PT Astra Serif"/>
          <w:b/>
          <w:sz w:val="28"/>
          <w:szCs w:val="28"/>
        </w:rPr>
        <w:t xml:space="preserve"> реализуется только универсальный профиль.</w:t>
      </w:r>
    </w:p>
    <w:p w:rsidR="00AE056E" w:rsidRPr="004E23AA" w:rsidRDefault="007D6BBF" w:rsidP="00AE056E">
      <w:pPr>
        <w:keepNext/>
        <w:spacing w:after="0" w:line="240" w:lineRule="atLeast"/>
        <w:ind w:firstLine="709"/>
        <w:contextualSpacing/>
        <w:jc w:val="both"/>
        <w:rPr>
          <w:rFonts w:ascii="PT Astra Serif" w:hAnsi="PT Astra Serif"/>
          <w:sz w:val="28"/>
          <w:szCs w:val="28"/>
        </w:rPr>
      </w:pPr>
      <w:r>
        <w:rPr>
          <w:rFonts w:ascii="PT Astra Serif" w:hAnsi="PT Astra Serif"/>
          <w:sz w:val="28"/>
          <w:szCs w:val="28"/>
        </w:rPr>
        <w:t>Хотелось бы обратить Ваше внимание на то, что в</w:t>
      </w:r>
      <w:r w:rsidR="00AE056E" w:rsidRPr="004E23AA">
        <w:rPr>
          <w:rFonts w:ascii="PT Astra Serif" w:hAnsi="PT Astra Serif"/>
          <w:sz w:val="28"/>
          <w:szCs w:val="28"/>
        </w:rPr>
        <w:t xml:space="preserve"> </w:t>
      </w:r>
      <w:r w:rsidR="001E51FF" w:rsidRPr="004E23AA">
        <w:rPr>
          <w:rFonts w:ascii="PT Astra Serif" w:hAnsi="PT Astra Serif"/>
          <w:sz w:val="28"/>
          <w:szCs w:val="28"/>
        </w:rPr>
        <w:t xml:space="preserve">регионе имеется хороший положительный опыт </w:t>
      </w:r>
      <w:r w:rsidR="00AE056E" w:rsidRPr="004E23AA">
        <w:rPr>
          <w:rFonts w:ascii="PT Astra Serif" w:hAnsi="PT Astra Serif"/>
          <w:sz w:val="28"/>
          <w:szCs w:val="28"/>
        </w:rPr>
        <w:t>реализации углубленного профильного обучения по наиболее востребованным профилям (</w:t>
      </w:r>
      <w:proofErr w:type="spellStart"/>
      <w:proofErr w:type="gramStart"/>
      <w:r w:rsidR="00AE056E" w:rsidRPr="004E23AA">
        <w:rPr>
          <w:rFonts w:ascii="PT Astra Serif" w:hAnsi="PT Astra Serif"/>
          <w:sz w:val="28"/>
          <w:szCs w:val="28"/>
        </w:rPr>
        <w:t>естественно-научный</w:t>
      </w:r>
      <w:proofErr w:type="spellEnd"/>
      <w:proofErr w:type="gramEnd"/>
      <w:r w:rsidR="00AE056E" w:rsidRPr="004E23AA">
        <w:rPr>
          <w:rFonts w:ascii="PT Astra Serif" w:hAnsi="PT Astra Serif"/>
          <w:sz w:val="28"/>
          <w:szCs w:val="28"/>
        </w:rPr>
        <w:t xml:space="preserve">, гуманитарный, технологический) </w:t>
      </w:r>
      <w:r w:rsidR="001E51FF" w:rsidRPr="004E23AA">
        <w:rPr>
          <w:rFonts w:ascii="PT Astra Serif" w:hAnsi="PT Astra Serif"/>
          <w:sz w:val="28"/>
          <w:szCs w:val="28"/>
        </w:rPr>
        <w:t>во взаимодействии</w:t>
      </w:r>
      <w:r w:rsidR="00AE056E" w:rsidRPr="004E23AA">
        <w:rPr>
          <w:rFonts w:ascii="PT Astra Serif" w:hAnsi="PT Astra Serif"/>
          <w:sz w:val="28"/>
          <w:szCs w:val="28"/>
        </w:rPr>
        <w:t xml:space="preserve"> </w:t>
      </w:r>
      <w:r w:rsidR="001E51FF" w:rsidRPr="004E23AA">
        <w:rPr>
          <w:rFonts w:ascii="PT Astra Serif" w:hAnsi="PT Astra Serif"/>
          <w:sz w:val="28"/>
          <w:szCs w:val="28"/>
        </w:rPr>
        <w:t>с вузовским образованием</w:t>
      </w:r>
      <w:r w:rsidR="00B47D5D">
        <w:rPr>
          <w:rFonts w:ascii="PT Astra Serif" w:hAnsi="PT Astra Serif"/>
          <w:sz w:val="28"/>
          <w:szCs w:val="28"/>
        </w:rPr>
        <w:t xml:space="preserve">, </w:t>
      </w:r>
      <w:r w:rsidR="00B47D5D" w:rsidRPr="00B47D5D">
        <w:rPr>
          <w:rFonts w:ascii="PT Astra Serif" w:hAnsi="PT Astra Serif"/>
          <w:sz w:val="28"/>
          <w:szCs w:val="28"/>
          <w:highlight w:val="yellow"/>
        </w:rPr>
        <w:t>который можно взять на вооружение</w:t>
      </w:r>
      <w:r>
        <w:rPr>
          <w:rFonts w:ascii="PT Astra Serif" w:hAnsi="PT Astra Serif"/>
          <w:sz w:val="28"/>
          <w:szCs w:val="28"/>
          <w:highlight w:val="yellow"/>
        </w:rPr>
        <w:t xml:space="preserve"> (для реализации)</w:t>
      </w:r>
      <w:r w:rsidR="00B47D5D" w:rsidRPr="00B47D5D">
        <w:rPr>
          <w:rFonts w:ascii="PT Astra Serif" w:hAnsi="PT Astra Serif"/>
          <w:sz w:val="28"/>
          <w:szCs w:val="28"/>
          <w:highlight w:val="yellow"/>
        </w:rPr>
        <w:t>.</w:t>
      </w:r>
    </w:p>
    <w:p w:rsidR="00FE21B0" w:rsidRPr="004E23AA" w:rsidRDefault="00FE21B0" w:rsidP="00FE21B0">
      <w:pPr>
        <w:spacing w:after="0" w:line="240" w:lineRule="atLeast"/>
        <w:ind w:right="113" w:firstLine="709"/>
        <w:jc w:val="both"/>
        <w:rPr>
          <w:rFonts w:ascii="PT Astra Serif" w:eastAsia="Times New Roman" w:hAnsi="PT Astra Serif" w:cs="Times New Roman"/>
          <w:bCs/>
          <w:sz w:val="28"/>
          <w:szCs w:val="28"/>
          <w:lang w:eastAsia="ar-SA"/>
        </w:rPr>
      </w:pPr>
      <w:proofErr w:type="gramStart"/>
      <w:r w:rsidRPr="004E23AA">
        <w:rPr>
          <w:rFonts w:ascii="PT Astra Serif" w:eastAsia="Times New Roman" w:hAnsi="PT Astra Serif" w:cs="Times New Roman"/>
          <w:sz w:val="28"/>
          <w:szCs w:val="28"/>
          <w:lang w:eastAsia="ar-SA"/>
        </w:rPr>
        <w:t xml:space="preserve">Так, </w:t>
      </w:r>
      <w:r w:rsidRPr="004E23AA">
        <w:rPr>
          <w:rFonts w:ascii="PT Astra Serif" w:eastAsia="Times New Roman" w:hAnsi="PT Astra Serif" w:cs="Times New Roman"/>
          <w:bCs/>
          <w:sz w:val="28"/>
          <w:szCs w:val="28"/>
          <w:lang w:eastAsia="ar-SA"/>
        </w:rPr>
        <w:t>ФГБОУ ВО «</w:t>
      </w:r>
      <w:proofErr w:type="spellStart"/>
      <w:r w:rsidRPr="004E23AA">
        <w:rPr>
          <w:rFonts w:ascii="PT Astra Serif" w:eastAsia="Times New Roman" w:hAnsi="PT Astra Serif" w:cs="Times New Roman"/>
          <w:bCs/>
          <w:sz w:val="28"/>
          <w:szCs w:val="28"/>
          <w:lang w:eastAsia="ar-SA"/>
        </w:rPr>
        <w:t>УлГТУ</w:t>
      </w:r>
      <w:proofErr w:type="spellEnd"/>
      <w:r w:rsidRPr="004E23AA">
        <w:rPr>
          <w:rFonts w:ascii="PT Astra Serif" w:eastAsia="Times New Roman" w:hAnsi="PT Astra Serif" w:cs="Times New Roman"/>
          <w:bCs/>
          <w:sz w:val="28"/>
          <w:szCs w:val="28"/>
          <w:lang w:eastAsia="ar-SA"/>
        </w:rPr>
        <w:t xml:space="preserve">» </w:t>
      </w:r>
      <w:r w:rsidRPr="00CA64B0">
        <w:rPr>
          <w:rFonts w:ascii="PT Astra Serif" w:eastAsia="Times New Roman" w:hAnsi="PT Astra Serif" w:cs="Times New Roman"/>
          <w:b/>
          <w:bCs/>
          <w:sz w:val="28"/>
          <w:szCs w:val="28"/>
          <w:lang w:eastAsia="ar-SA"/>
        </w:rPr>
        <w:t xml:space="preserve">развивает </w:t>
      </w:r>
      <w:r w:rsidRPr="00CA64B0">
        <w:rPr>
          <w:rFonts w:ascii="PT Astra Serif" w:eastAsia="Times New Roman" w:hAnsi="PT Astra Serif" w:cs="Times New Roman"/>
          <w:b/>
          <w:sz w:val="28"/>
          <w:szCs w:val="28"/>
          <w:lang w:eastAsia="ar-SA"/>
        </w:rPr>
        <w:t>сеть лицейских классов</w:t>
      </w:r>
      <w:r w:rsidRPr="004E23AA">
        <w:rPr>
          <w:rFonts w:ascii="PT Astra Serif" w:eastAsia="Times New Roman" w:hAnsi="PT Astra Serif" w:cs="Times New Roman"/>
          <w:sz w:val="28"/>
          <w:szCs w:val="28"/>
          <w:lang w:eastAsia="ar-SA"/>
        </w:rPr>
        <w:t xml:space="preserve">, в которую </w:t>
      </w:r>
      <w:r w:rsidR="006D2899" w:rsidRPr="004E23AA">
        <w:rPr>
          <w:rFonts w:ascii="PT Astra Serif" w:eastAsia="Times New Roman" w:hAnsi="PT Astra Serif" w:cs="Times New Roman"/>
          <w:sz w:val="28"/>
          <w:szCs w:val="28"/>
          <w:shd w:val="clear" w:color="auto" w:fill="FFFFFF"/>
          <w:lang w:eastAsia="ar-SA"/>
        </w:rPr>
        <w:t>входят 31 общеобразовательная организация</w:t>
      </w:r>
      <w:r w:rsidRPr="004E23AA">
        <w:rPr>
          <w:rFonts w:ascii="PT Astra Serif" w:eastAsia="Times New Roman" w:hAnsi="PT Astra Serif" w:cs="Times New Roman"/>
          <w:sz w:val="28"/>
          <w:szCs w:val="28"/>
          <w:shd w:val="clear" w:color="auto" w:fill="FFFFFF"/>
          <w:lang w:eastAsia="ar-SA"/>
        </w:rPr>
        <w:t xml:space="preserve"> (</w:t>
      </w:r>
      <w:r w:rsidRPr="004E23AA">
        <w:rPr>
          <w:rFonts w:ascii="PT Astra Serif" w:eastAsia="Times New Roman" w:hAnsi="PT Astra Serif" w:cs="Times New Roman"/>
          <w:i/>
          <w:sz w:val="28"/>
          <w:szCs w:val="28"/>
          <w:shd w:val="clear" w:color="auto" w:fill="FFFFFF"/>
          <w:lang w:eastAsia="ar-SA"/>
        </w:rPr>
        <w:t>6 лицеев, 14 школ с лицейскими классами, 11 школ-партнеров по сетевому лицейскому взаимодействию, 1976 человек.</w:t>
      </w:r>
      <w:proofErr w:type="gramEnd"/>
      <w:r w:rsidRPr="004E23AA">
        <w:rPr>
          <w:rFonts w:ascii="PT Astra Serif" w:eastAsia="Times New Roman" w:hAnsi="PT Astra Serif" w:cs="Times New Roman"/>
          <w:i/>
          <w:sz w:val="28"/>
          <w:szCs w:val="28"/>
          <w:shd w:val="clear" w:color="auto" w:fill="FFFFFF"/>
          <w:lang w:eastAsia="ar-SA"/>
        </w:rPr>
        <w:t xml:space="preserve"> </w:t>
      </w:r>
      <w:proofErr w:type="gramStart"/>
      <w:r w:rsidRPr="004E23AA">
        <w:rPr>
          <w:rFonts w:ascii="PT Astra Serif" w:eastAsia="Times New Roman" w:hAnsi="PT Astra Serif" w:cs="Times New Roman"/>
          <w:i/>
          <w:sz w:val="28"/>
          <w:szCs w:val="28"/>
          <w:shd w:val="clear" w:color="auto" w:fill="FFFFFF"/>
          <w:lang w:eastAsia="ar-SA"/>
        </w:rPr>
        <w:t>Из них - 935 учащихся 10 класса и 1041 учащихся 11 класса</w:t>
      </w:r>
      <w:r w:rsidRPr="004E23AA">
        <w:rPr>
          <w:rFonts w:ascii="PT Astra Serif" w:eastAsia="Times New Roman" w:hAnsi="PT Astra Serif" w:cs="Times New Roman"/>
          <w:sz w:val="28"/>
          <w:szCs w:val="28"/>
          <w:shd w:val="clear" w:color="auto" w:fill="FFFFFF"/>
          <w:lang w:eastAsia="ar-SA"/>
        </w:rPr>
        <w:t>).</w:t>
      </w:r>
      <w:proofErr w:type="gramEnd"/>
    </w:p>
    <w:p w:rsidR="00FE21B0" w:rsidRPr="004E23AA" w:rsidRDefault="00FE21B0" w:rsidP="00FE21B0">
      <w:pPr>
        <w:spacing w:after="0" w:line="240" w:lineRule="atLeast"/>
        <w:ind w:right="113" w:firstLine="709"/>
        <w:jc w:val="both"/>
        <w:rPr>
          <w:rFonts w:ascii="PT Astra Serif" w:eastAsia="Times New Roman" w:hAnsi="PT Astra Serif" w:cs="Times New Roman"/>
          <w:bCs/>
          <w:sz w:val="28"/>
          <w:szCs w:val="28"/>
          <w:lang w:eastAsia="ar-SA"/>
        </w:rPr>
      </w:pPr>
      <w:r w:rsidRPr="004E23AA">
        <w:rPr>
          <w:rFonts w:ascii="PT Astra Serif" w:eastAsia="Times New Roman" w:hAnsi="PT Astra Serif" w:cs="Arial"/>
          <w:sz w:val="28"/>
          <w:szCs w:val="28"/>
          <w:shd w:val="clear" w:color="auto" w:fill="FFFFFF"/>
          <w:lang w:eastAsia="ar-SA"/>
        </w:rPr>
        <w:t>ФГБОУ ВО «</w:t>
      </w:r>
      <w:proofErr w:type="spellStart"/>
      <w:r w:rsidRPr="004E23AA">
        <w:rPr>
          <w:rFonts w:ascii="PT Astra Serif" w:eastAsia="Times New Roman" w:hAnsi="PT Astra Serif" w:cs="Arial"/>
          <w:sz w:val="28"/>
          <w:szCs w:val="28"/>
          <w:shd w:val="clear" w:color="auto" w:fill="FFFFFF"/>
          <w:lang w:eastAsia="ar-SA"/>
        </w:rPr>
        <w:t>УлГПУ</w:t>
      </w:r>
      <w:proofErr w:type="spellEnd"/>
      <w:r w:rsidRPr="004E23AA">
        <w:rPr>
          <w:rFonts w:ascii="PT Astra Serif" w:eastAsia="Times New Roman" w:hAnsi="PT Astra Serif" w:cs="Arial"/>
          <w:sz w:val="28"/>
          <w:szCs w:val="28"/>
          <w:shd w:val="clear" w:color="auto" w:fill="FFFFFF"/>
          <w:lang w:eastAsia="ar-SA"/>
        </w:rPr>
        <w:t xml:space="preserve"> и</w:t>
      </w:r>
      <w:r w:rsidR="009A6121">
        <w:rPr>
          <w:rFonts w:ascii="PT Astra Serif" w:eastAsia="Times New Roman" w:hAnsi="PT Astra Serif" w:cs="Arial"/>
          <w:sz w:val="28"/>
          <w:szCs w:val="28"/>
          <w:shd w:val="clear" w:color="auto" w:fill="FFFFFF"/>
          <w:lang w:eastAsia="ar-SA"/>
        </w:rPr>
        <w:t xml:space="preserve">м. И.Н.Ульянова» сотрудничает </w:t>
      </w:r>
      <w:r w:rsidR="009A6121">
        <w:rPr>
          <w:rFonts w:ascii="PT Astra Serif" w:eastAsia="Times New Roman" w:hAnsi="PT Astra Serif" w:cs="Arial"/>
          <w:sz w:val="28"/>
          <w:szCs w:val="28"/>
          <w:shd w:val="clear" w:color="auto" w:fill="FFFFFF"/>
          <w:lang w:eastAsia="ar-SA"/>
        </w:rPr>
        <w:br/>
      </w:r>
      <w:r w:rsidRPr="004E23AA">
        <w:rPr>
          <w:rFonts w:ascii="PT Astra Serif" w:eastAsia="Times New Roman" w:hAnsi="PT Astra Serif" w:cs="Arial"/>
          <w:sz w:val="28"/>
          <w:szCs w:val="28"/>
          <w:shd w:val="clear" w:color="auto" w:fill="FFFFFF"/>
          <w:lang w:eastAsia="ar-SA"/>
        </w:rPr>
        <w:t>МБОУ г. Ульяновска «Губернаторский лицей № 101 имени</w:t>
      </w:r>
      <w:r w:rsidRPr="004E23AA">
        <w:rPr>
          <w:rFonts w:ascii="PT Astra Serif" w:eastAsia="Times New Roman" w:hAnsi="PT Astra Serif" w:cs="Arial"/>
          <w:sz w:val="28"/>
          <w:szCs w:val="28"/>
          <w:lang w:eastAsia="ar-SA"/>
        </w:rPr>
        <w:t xml:space="preserve"> </w:t>
      </w:r>
      <w:r w:rsidRPr="004E23AA">
        <w:rPr>
          <w:rFonts w:ascii="PT Astra Serif" w:eastAsia="Times New Roman" w:hAnsi="PT Astra Serif" w:cs="Arial"/>
          <w:sz w:val="28"/>
          <w:szCs w:val="28"/>
          <w:shd w:val="clear" w:color="auto" w:fill="FFFFFF"/>
          <w:lang w:eastAsia="ar-SA"/>
        </w:rPr>
        <w:t>Народного учителя Ю.И.Латышева» при ФГБОУ ВО «</w:t>
      </w:r>
      <w:proofErr w:type="spellStart"/>
      <w:r w:rsidRPr="004E23AA">
        <w:rPr>
          <w:rFonts w:ascii="PT Astra Serif" w:eastAsia="Times New Roman" w:hAnsi="PT Astra Serif" w:cs="Arial"/>
          <w:sz w:val="28"/>
          <w:szCs w:val="28"/>
          <w:shd w:val="clear" w:color="auto" w:fill="FFFFFF"/>
          <w:lang w:eastAsia="ar-SA"/>
        </w:rPr>
        <w:t>УлГПУ</w:t>
      </w:r>
      <w:proofErr w:type="spellEnd"/>
      <w:r w:rsidRPr="004E23AA">
        <w:rPr>
          <w:rFonts w:ascii="PT Astra Serif" w:eastAsia="Times New Roman" w:hAnsi="PT Astra Serif" w:cs="Arial"/>
          <w:sz w:val="28"/>
          <w:szCs w:val="28"/>
          <w:shd w:val="clear" w:color="auto" w:fill="FFFFFF"/>
          <w:lang w:eastAsia="ar-SA"/>
        </w:rPr>
        <w:t xml:space="preserve"> </w:t>
      </w:r>
      <w:r w:rsidR="008903CB">
        <w:rPr>
          <w:rFonts w:ascii="PT Astra Serif" w:eastAsia="Times New Roman" w:hAnsi="PT Astra Serif" w:cs="Arial"/>
          <w:sz w:val="28"/>
          <w:szCs w:val="28"/>
          <w:shd w:val="clear" w:color="auto" w:fill="FFFFFF"/>
          <w:lang w:eastAsia="ar-SA"/>
        </w:rPr>
        <w:br/>
      </w:r>
      <w:r w:rsidRPr="004E23AA">
        <w:rPr>
          <w:rFonts w:ascii="PT Astra Serif" w:eastAsia="Times New Roman" w:hAnsi="PT Astra Serif" w:cs="Arial"/>
          <w:sz w:val="28"/>
          <w:szCs w:val="28"/>
          <w:shd w:val="clear" w:color="auto" w:fill="FFFFFF"/>
          <w:lang w:eastAsia="ar-SA"/>
        </w:rPr>
        <w:t>им. И.Н.Ульянова»,</w:t>
      </w:r>
      <w:r w:rsidRPr="004E23AA">
        <w:rPr>
          <w:rFonts w:ascii="PT Astra Serif" w:eastAsia="Times New Roman" w:hAnsi="PT Astra Serif" w:cs="Arial"/>
          <w:sz w:val="28"/>
          <w:szCs w:val="28"/>
          <w:lang w:eastAsia="ar-SA"/>
        </w:rPr>
        <w:t xml:space="preserve"> </w:t>
      </w:r>
      <w:r w:rsidRPr="004E23AA">
        <w:rPr>
          <w:rFonts w:ascii="PT Astra Serif" w:eastAsia="Times New Roman" w:hAnsi="PT Astra Serif" w:cs="Arial"/>
          <w:sz w:val="28"/>
          <w:szCs w:val="28"/>
          <w:shd w:val="clear" w:color="auto" w:fill="FFFFFF"/>
          <w:lang w:eastAsia="ar-SA"/>
        </w:rPr>
        <w:t xml:space="preserve">развивает проекты: </w:t>
      </w:r>
      <w:proofErr w:type="gramStart"/>
      <w:r w:rsidRPr="00CA64B0">
        <w:rPr>
          <w:rFonts w:ascii="PT Astra Serif" w:eastAsia="Times New Roman" w:hAnsi="PT Astra Serif" w:cs="Arial"/>
          <w:b/>
          <w:sz w:val="28"/>
          <w:szCs w:val="28"/>
          <w:shd w:val="clear" w:color="auto" w:fill="FFFFFF"/>
          <w:lang w:eastAsia="ar-SA"/>
        </w:rPr>
        <w:t>Распределённый лицей</w:t>
      </w:r>
      <w:r w:rsidRPr="004E23AA">
        <w:rPr>
          <w:rFonts w:ascii="PT Astra Serif" w:eastAsia="Times New Roman" w:hAnsi="PT Astra Serif" w:cs="Arial"/>
          <w:sz w:val="28"/>
          <w:szCs w:val="28"/>
          <w:shd w:val="clear" w:color="auto" w:fill="FFFFFF"/>
          <w:lang w:eastAsia="ar-SA"/>
        </w:rPr>
        <w:t xml:space="preserve"> (</w:t>
      </w:r>
      <w:r w:rsidRPr="004E23AA">
        <w:rPr>
          <w:rFonts w:ascii="PT Astra Serif" w:eastAsia="Times New Roman" w:hAnsi="PT Astra Serif" w:cs="Arial"/>
          <w:i/>
          <w:sz w:val="28"/>
          <w:szCs w:val="28"/>
          <w:shd w:val="clear" w:color="auto" w:fill="FFFFFF"/>
          <w:lang w:eastAsia="ar-SA"/>
        </w:rPr>
        <w:t>29 ОО, 60 классов, 1006 человек</w:t>
      </w:r>
      <w:r w:rsidRPr="004E23AA">
        <w:rPr>
          <w:rFonts w:ascii="PT Astra Serif" w:eastAsia="Times New Roman" w:hAnsi="PT Astra Serif" w:cs="Arial"/>
          <w:sz w:val="28"/>
          <w:szCs w:val="28"/>
          <w:shd w:val="clear" w:color="auto" w:fill="FFFFFF"/>
          <w:lang w:eastAsia="ar-SA"/>
        </w:rPr>
        <w:t xml:space="preserve">); </w:t>
      </w:r>
      <w:r w:rsidRPr="00CA64B0">
        <w:rPr>
          <w:rFonts w:ascii="PT Astra Serif" w:eastAsia="Times New Roman" w:hAnsi="PT Astra Serif" w:cs="Arial"/>
          <w:b/>
          <w:sz w:val="28"/>
          <w:szCs w:val="28"/>
          <w:shd w:val="clear" w:color="auto" w:fill="FFFFFF"/>
          <w:lang w:eastAsia="ar-SA"/>
        </w:rPr>
        <w:t>Университетские классы</w:t>
      </w:r>
      <w:r w:rsidRPr="004E23AA">
        <w:rPr>
          <w:rFonts w:ascii="PT Astra Serif" w:eastAsia="Times New Roman" w:hAnsi="PT Astra Serif" w:cs="Arial"/>
          <w:sz w:val="28"/>
          <w:szCs w:val="28"/>
          <w:shd w:val="clear" w:color="auto" w:fill="FFFFFF"/>
          <w:lang w:eastAsia="ar-SA"/>
        </w:rPr>
        <w:t xml:space="preserve"> (</w:t>
      </w:r>
      <w:r w:rsidRPr="004E23AA">
        <w:rPr>
          <w:rFonts w:ascii="PT Astra Serif" w:eastAsia="Times New Roman" w:hAnsi="PT Astra Serif" w:cs="Arial"/>
          <w:i/>
          <w:sz w:val="28"/>
          <w:szCs w:val="28"/>
          <w:shd w:val="clear" w:color="auto" w:fill="FFFFFF"/>
          <w:lang w:eastAsia="ar-SA"/>
        </w:rPr>
        <w:t>6 классов, 153 человека</w:t>
      </w:r>
      <w:r w:rsidRPr="004E23AA">
        <w:rPr>
          <w:rFonts w:ascii="PT Astra Serif" w:eastAsia="Times New Roman" w:hAnsi="PT Astra Serif" w:cs="Arial"/>
          <w:sz w:val="28"/>
          <w:szCs w:val="28"/>
          <w:shd w:val="clear" w:color="auto" w:fill="FFFFFF"/>
          <w:lang w:eastAsia="ar-SA"/>
        </w:rPr>
        <w:t>.</w:t>
      </w:r>
      <w:proofErr w:type="gramEnd"/>
      <w:r w:rsidRPr="004E23AA">
        <w:rPr>
          <w:rFonts w:ascii="PT Astra Serif" w:eastAsia="Times New Roman" w:hAnsi="PT Astra Serif" w:cs="Arial"/>
          <w:sz w:val="28"/>
          <w:szCs w:val="28"/>
          <w:shd w:val="clear" w:color="auto" w:fill="FFFFFF"/>
          <w:lang w:eastAsia="ar-SA"/>
        </w:rPr>
        <w:t xml:space="preserve"> </w:t>
      </w:r>
      <w:proofErr w:type="gramStart"/>
      <w:r w:rsidRPr="004E23AA">
        <w:rPr>
          <w:rFonts w:ascii="PT Astra Serif" w:eastAsia="Times New Roman" w:hAnsi="PT Astra Serif" w:cs="Arial"/>
          <w:i/>
          <w:sz w:val="28"/>
          <w:szCs w:val="28"/>
          <w:shd w:val="clear" w:color="auto" w:fill="FFFFFF"/>
          <w:lang w:eastAsia="ar-SA"/>
        </w:rPr>
        <w:t>Из них</w:t>
      </w:r>
      <w:r w:rsidRPr="004E23AA">
        <w:rPr>
          <w:rFonts w:ascii="PT Astra Serif" w:eastAsia="Times New Roman" w:hAnsi="PT Astra Serif" w:cs="Arial"/>
          <w:i/>
          <w:sz w:val="28"/>
          <w:szCs w:val="28"/>
          <w:lang w:eastAsia="ar-SA"/>
        </w:rPr>
        <w:t xml:space="preserve"> </w:t>
      </w:r>
      <w:r w:rsidRPr="004E23AA">
        <w:rPr>
          <w:rFonts w:ascii="PT Astra Serif" w:eastAsia="Times New Roman" w:hAnsi="PT Astra Serif" w:cs="Arial"/>
          <w:i/>
          <w:sz w:val="28"/>
          <w:szCs w:val="28"/>
          <w:shd w:val="clear" w:color="auto" w:fill="FFFFFF"/>
          <w:lang w:eastAsia="ar-SA"/>
        </w:rPr>
        <w:t>обучающихся 10 классов - 76 человек, 11 классов - 79 человек</w:t>
      </w:r>
      <w:r w:rsidRPr="004E23AA">
        <w:rPr>
          <w:rFonts w:ascii="PT Astra Serif" w:eastAsia="Times New Roman" w:hAnsi="PT Astra Serif" w:cs="Arial"/>
          <w:sz w:val="28"/>
          <w:szCs w:val="28"/>
          <w:shd w:val="clear" w:color="auto" w:fill="FFFFFF"/>
          <w:lang w:eastAsia="ar-SA"/>
        </w:rPr>
        <w:t>).</w:t>
      </w:r>
      <w:proofErr w:type="gramEnd"/>
    </w:p>
    <w:p w:rsidR="008903CB" w:rsidRDefault="00FE21B0" w:rsidP="00FE21B0">
      <w:pPr>
        <w:spacing w:after="0" w:line="240" w:lineRule="atLeast"/>
        <w:ind w:left="-142" w:right="-1" w:firstLine="851"/>
        <w:jc w:val="both"/>
        <w:rPr>
          <w:rFonts w:ascii="PT Astra Serif" w:eastAsia="Times New Roman" w:hAnsi="PT Astra Serif" w:cs="Arial"/>
          <w:sz w:val="28"/>
          <w:szCs w:val="28"/>
          <w:lang w:eastAsia="ru-RU"/>
        </w:rPr>
      </w:pPr>
      <w:r w:rsidRPr="004E23AA">
        <w:rPr>
          <w:rFonts w:ascii="PT Astra Serif" w:eastAsia="Times New Roman" w:hAnsi="PT Astra Serif" w:cs="Arial"/>
          <w:sz w:val="28"/>
          <w:szCs w:val="28"/>
          <w:lang w:eastAsia="ru-RU"/>
        </w:rPr>
        <w:t xml:space="preserve">В настоящее время в регионе сформирована и реализуется </w:t>
      </w:r>
      <w:r w:rsidRPr="00CA64B0">
        <w:rPr>
          <w:rFonts w:ascii="PT Astra Serif" w:eastAsia="Times New Roman" w:hAnsi="PT Astra Serif" w:cs="Arial"/>
          <w:b/>
          <w:sz w:val="28"/>
          <w:szCs w:val="28"/>
          <w:lang w:eastAsia="ru-RU"/>
        </w:rPr>
        <w:t>программа взаимодействия ФГБОУ ВО «</w:t>
      </w:r>
      <w:proofErr w:type="spellStart"/>
      <w:r w:rsidRPr="00CA64B0">
        <w:rPr>
          <w:rFonts w:ascii="PT Astra Serif" w:eastAsia="Times New Roman" w:hAnsi="PT Astra Serif" w:cs="Arial"/>
          <w:b/>
          <w:sz w:val="28"/>
          <w:szCs w:val="28"/>
          <w:lang w:eastAsia="ru-RU"/>
        </w:rPr>
        <w:t>УлГПУ</w:t>
      </w:r>
      <w:proofErr w:type="spellEnd"/>
      <w:r w:rsidRPr="00CA64B0">
        <w:rPr>
          <w:rFonts w:ascii="PT Astra Serif" w:eastAsia="Times New Roman" w:hAnsi="PT Astra Serif" w:cs="Arial"/>
          <w:b/>
          <w:sz w:val="28"/>
          <w:szCs w:val="28"/>
          <w:lang w:eastAsia="ru-RU"/>
        </w:rPr>
        <w:t xml:space="preserve"> им. И.Н.Ульянова» и Министерства просвещения и воспитания </w:t>
      </w:r>
      <w:r w:rsidRPr="004E23AA">
        <w:rPr>
          <w:rFonts w:ascii="PT Astra Serif" w:eastAsia="Times New Roman" w:hAnsi="PT Astra Serif" w:cs="Arial"/>
          <w:sz w:val="28"/>
          <w:szCs w:val="28"/>
          <w:lang w:eastAsia="ru-RU"/>
        </w:rPr>
        <w:t xml:space="preserve">Ульяновской области на 2021-2024 годы, в рамках реализации которой в 2021-2022 учебном году </w:t>
      </w:r>
      <w:r w:rsidRPr="00CA64B0">
        <w:rPr>
          <w:rFonts w:ascii="PT Astra Serif" w:eastAsia="Times New Roman" w:hAnsi="PT Astra Serif" w:cs="Arial"/>
          <w:b/>
          <w:sz w:val="28"/>
          <w:szCs w:val="28"/>
          <w:lang w:eastAsia="ru-RU"/>
        </w:rPr>
        <w:t xml:space="preserve">открыты в 12 общеобразовательных организациях </w:t>
      </w:r>
      <w:r w:rsidR="008903CB" w:rsidRPr="00CA64B0">
        <w:rPr>
          <w:rFonts w:ascii="PT Astra Serif" w:eastAsia="Times New Roman" w:hAnsi="PT Astra Serif" w:cs="Arial"/>
          <w:b/>
          <w:sz w:val="28"/>
          <w:szCs w:val="28"/>
          <w:lang w:eastAsia="ru-RU"/>
        </w:rPr>
        <w:t>18 профильных психолого - педагогических классов</w:t>
      </w:r>
      <w:r w:rsidRPr="00CA64B0">
        <w:rPr>
          <w:rFonts w:ascii="PT Astra Serif" w:eastAsia="Times New Roman" w:hAnsi="PT Astra Serif" w:cs="Arial"/>
          <w:b/>
          <w:sz w:val="28"/>
          <w:szCs w:val="28"/>
          <w:lang w:eastAsia="ru-RU"/>
        </w:rPr>
        <w:t xml:space="preserve"> (</w:t>
      </w:r>
      <w:r w:rsidRPr="00CA64B0">
        <w:rPr>
          <w:rFonts w:ascii="PT Astra Serif" w:eastAsia="Times New Roman" w:hAnsi="PT Astra Serif" w:cs="Arial"/>
          <w:b/>
          <w:i/>
          <w:sz w:val="28"/>
          <w:szCs w:val="28"/>
          <w:lang w:eastAsia="ru-RU"/>
        </w:rPr>
        <w:t>337 чел.</w:t>
      </w:r>
      <w:r w:rsidRPr="00CA64B0">
        <w:rPr>
          <w:rFonts w:ascii="PT Astra Serif" w:eastAsia="Times New Roman" w:hAnsi="PT Astra Serif" w:cs="Arial"/>
          <w:b/>
          <w:sz w:val="28"/>
          <w:szCs w:val="28"/>
          <w:lang w:eastAsia="ru-RU"/>
        </w:rPr>
        <w:t>)</w:t>
      </w:r>
      <w:r w:rsidRPr="004E23AA">
        <w:rPr>
          <w:rFonts w:ascii="PT Astra Serif" w:eastAsia="Times New Roman" w:hAnsi="PT Astra Serif" w:cs="Arial"/>
          <w:sz w:val="28"/>
          <w:szCs w:val="28"/>
          <w:lang w:eastAsia="ru-RU"/>
        </w:rPr>
        <w:t>.</w:t>
      </w:r>
      <w:r w:rsidR="006D2899" w:rsidRPr="004E23AA">
        <w:rPr>
          <w:rFonts w:ascii="PT Astra Serif" w:eastAsia="Times New Roman" w:hAnsi="PT Astra Serif" w:cs="Arial"/>
          <w:sz w:val="28"/>
          <w:szCs w:val="28"/>
          <w:lang w:eastAsia="ru-RU"/>
        </w:rPr>
        <w:t xml:space="preserve"> </w:t>
      </w:r>
      <w:r w:rsidR="00866139">
        <w:rPr>
          <w:rFonts w:ascii="PT Astra Serif" w:eastAsia="Times New Roman" w:hAnsi="PT Astra Serif" w:cs="Arial"/>
          <w:sz w:val="28"/>
          <w:szCs w:val="28"/>
          <w:lang w:eastAsia="ru-RU"/>
        </w:rPr>
        <w:t xml:space="preserve">В целях расширения сети </w:t>
      </w:r>
      <w:proofErr w:type="spellStart"/>
      <w:r w:rsidR="00866139">
        <w:rPr>
          <w:rFonts w:ascii="PT Astra Serif" w:eastAsia="Times New Roman" w:hAnsi="PT Astra Serif" w:cs="Arial"/>
          <w:sz w:val="28"/>
          <w:szCs w:val="28"/>
          <w:lang w:eastAsia="ru-RU"/>
        </w:rPr>
        <w:t>психоло-педагогических</w:t>
      </w:r>
      <w:proofErr w:type="spellEnd"/>
      <w:r w:rsidR="00866139">
        <w:rPr>
          <w:rFonts w:ascii="PT Astra Serif" w:eastAsia="Times New Roman" w:hAnsi="PT Astra Serif" w:cs="Arial"/>
          <w:sz w:val="28"/>
          <w:szCs w:val="28"/>
          <w:lang w:eastAsia="ru-RU"/>
        </w:rPr>
        <w:t xml:space="preserve"> классов </w:t>
      </w:r>
      <w:r w:rsidR="004061FF">
        <w:rPr>
          <w:rFonts w:ascii="PT Astra Serif" w:eastAsia="Times New Roman" w:hAnsi="PT Astra Serif" w:cs="Arial"/>
          <w:sz w:val="28"/>
          <w:szCs w:val="28"/>
          <w:lang w:eastAsia="ru-RU"/>
        </w:rPr>
        <w:t>Министерством просвещения Российской Федерации разра</w:t>
      </w:r>
      <w:r w:rsidR="00866139">
        <w:rPr>
          <w:rFonts w:ascii="PT Astra Serif" w:eastAsia="Times New Roman" w:hAnsi="PT Astra Serif" w:cs="Arial"/>
          <w:sz w:val="28"/>
          <w:szCs w:val="28"/>
          <w:lang w:eastAsia="ru-RU"/>
        </w:rPr>
        <w:t xml:space="preserve">ботана Концепция </w:t>
      </w:r>
      <w:r w:rsidR="008903CB">
        <w:rPr>
          <w:rFonts w:ascii="PT Astra Serif" w:eastAsia="Times New Roman" w:hAnsi="PT Astra Serif" w:cs="Arial"/>
          <w:sz w:val="28"/>
          <w:szCs w:val="28"/>
          <w:lang w:eastAsia="ru-RU"/>
        </w:rPr>
        <w:t>их развития.</w:t>
      </w:r>
    </w:p>
    <w:p w:rsidR="008903CB" w:rsidRPr="008903CB" w:rsidRDefault="008903CB" w:rsidP="00FE21B0">
      <w:pPr>
        <w:spacing w:after="0" w:line="240" w:lineRule="atLeast"/>
        <w:ind w:left="-142" w:right="-1" w:firstLine="851"/>
        <w:jc w:val="both"/>
        <w:rPr>
          <w:rFonts w:ascii="PT Astra Serif" w:eastAsia="Times New Roman" w:hAnsi="PT Astra Serif" w:cs="Arial"/>
          <w:i/>
          <w:sz w:val="28"/>
          <w:szCs w:val="28"/>
          <w:lang w:eastAsia="ru-RU"/>
        </w:rPr>
      </w:pPr>
      <w:r w:rsidRPr="00CA64B0">
        <w:rPr>
          <w:rFonts w:ascii="PT Astra Serif" w:eastAsia="Times New Roman" w:hAnsi="PT Astra Serif" w:cs="Arial"/>
          <w:b/>
          <w:sz w:val="28"/>
          <w:szCs w:val="28"/>
          <w:lang w:eastAsia="ru-RU"/>
        </w:rPr>
        <w:t xml:space="preserve">В 2022/2023 учебном году </w:t>
      </w:r>
      <w:r w:rsidR="009A6121">
        <w:rPr>
          <w:rFonts w:ascii="PT Astra Serif" w:eastAsia="Times New Roman" w:hAnsi="PT Astra Serif" w:cs="Arial"/>
          <w:b/>
          <w:sz w:val="28"/>
          <w:szCs w:val="28"/>
          <w:lang w:eastAsia="ru-RU"/>
        </w:rPr>
        <w:t xml:space="preserve">будет дополнительно открыто ещё </w:t>
      </w:r>
      <w:r w:rsidRPr="00CA64B0">
        <w:rPr>
          <w:rFonts w:ascii="PT Astra Serif" w:eastAsia="Times New Roman" w:hAnsi="PT Astra Serif" w:cs="Arial"/>
          <w:b/>
          <w:sz w:val="28"/>
          <w:szCs w:val="28"/>
          <w:lang w:eastAsia="ru-RU"/>
        </w:rPr>
        <w:t>22 класса</w:t>
      </w:r>
      <w:r>
        <w:rPr>
          <w:rFonts w:ascii="PT Astra Serif" w:eastAsia="Times New Roman" w:hAnsi="PT Astra Serif" w:cs="Arial"/>
          <w:sz w:val="28"/>
          <w:szCs w:val="28"/>
          <w:lang w:eastAsia="ru-RU"/>
        </w:rPr>
        <w:t xml:space="preserve">. </w:t>
      </w:r>
      <w:r w:rsidR="007E7A86">
        <w:rPr>
          <w:rFonts w:ascii="PT Astra Serif" w:eastAsia="Times New Roman" w:hAnsi="PT Astra Serif" w:cs="Arial"/>
          <w:sz w:val="28"/>
          <w:szCs w:val="28"/>
          <w:lang w:eastAsia="ru-RU"/>
        </w:rPr>
        <w:t>(</w:t>
      </w:r>
      <w:r w:rsidRPr="008903CB">
        <w:rPr>
          <w:rFonts w:ascii="PT Astra Serif" w:eastAsia="Times New Roman" w:hAnsi="PT Astra Serif" w:cs="Arial"/>
          <w:i/>
          <w:sz w:val="28"/>
          <w:szCs w:val="28"/>
          <w:lang w:eastAsia="ru-RU"/>
        </w:rPr>
        <w:t>Всего должно быть 40 классов</w:t>
      </w:r>
      <w:r w:rsidR="007E7A86">
        <w:rPr>
          <w:rFonts w:ascii="PT Astra Serif" w:eastAsia="Times New Roman" w:hAnsi="PT Astra Serif" w:cs="Arial"/>
          <w:i/>
          <w:sz w:val="28"/>
          <w:szCs w:val="28"/>
          <w:lang w:eastAsia="ru-RU"/>
        </w:rPr>
        <w:t>)</w:t>
      </w:r>
      <w:r w:rsidRPr="008903CB">
        <w:rPr>
          <w:rFonts w:ascii="PT Astra Serif" w:eastAsia="Times New Roman" w:hAnsi="PT Astra Serif" w:cs="Arial"/>
          <w:i/>
          <w:sz w:val="28"/>
          <w:szCs w:val="28"/>
          <w:lang w:eastAsia="ru-RU"/>
        </w:rPr>
        <w:t>.</w:t>
      </w:r>
    </w:p>
    <w:p w:rsidR="00FE21B0" w:rsidRPr="006331B1" w:rsidRDefault="00866139" w:rsidP="006331B1">
      <w:pPr>
        <w:spacing w:after="0" w:line="240" w:lineRule="atLeast"/>
        <w:ind w:left="-142" w:right="-1" w:firstLine="851"/>
        <w:jc w:val="both"/>
        <w:rPr>
          <w:rFonts w:ascii="PT Astra Serif" w:eastAsia="Times New Roman" w:hAnsi="PT Astra Serif" w:cs="Arial"/>
          <w:sz w:val="28"/>
          <w:szCs w:val="28"/>
          <w:lang w:eastAsia="ru-RU"/>
        </w:rPr>
      </w:pPr>
      <w:r w:rsidRPr="00CA64B0">
        <w:rPr>
          <w:rFonts w:ascii="PT Astra Serif" w:eastAsia="Times New Roman" w:hAnsi="PT Astra Serif" w:cs="Arial"/>
          <w:sz w:val="28"/>
          <w:szCs w:val="28"/>
          <w:lang w:eastAsia="ru-RU"/>
        </w:rPr>
        <w:t xml:space="preserve">В 2022/2023 учебном году </w:t>
      </w:r>
      <w:r w:rsidR="006331B1" w:rsidRPr="00CA64B0">
        <w:rPr>
          <w:rFonts w:ascii="PT Astra Serif" w:eastAsia="Times New Roman" w:hAnsi="PT Astra Serif" w:cs="Arial"/>
          <w:sz w:val="28"/>
          <w:szCs w:val="28"/>
          <w:lang w:eastAsia="ru-RU"/>
        </w:rPr>
        <w:t xml:space="preserve">по согласованию Управлением образования администрации г. Ульяновска </w:t>
      </w:r>
      <w:r w:rsidRPr="00CA64B0">
        <w:rPr>
          <w:rFonts w:ascii="PT Astra Serif" w:eastAsia="Times New Roman" w:hAnsi="PT Astra Serif" w:cs="Arial"/>
          <w:sz w:val="28"/>
          <w:szCs w:val="28"/>
          <w:lang w:eastAsia="ru-RU"/>
        </w:rPr>
        <w:t xml:space="preserve">планируется </w:t>
      </w:r>
      <w:r w:rsidRPr="00CA64B0">
        <w:rPr>
          <w:rFonts w:ascii="PT Astra Serif" w:eastAsia="Times New Roman" w:hAnsi="PT Astra Serif" w:cs="Arial"/>
          <w:b/>
          <w:sz w:val="28"/>
          <w:szCs w:val="28"/>
          <w:lang w:eastAsia="ru-RU"/>
        </w:rPr>
        <w:t>открытие</w:t>
      </w:r>
      <w:r w:rsidR="009A6121">
        <w:rPr>
          <w:rFonts w:ascii="PT Astra Serif" w:eastAsia="Times New Roman" w:hAnsi="PT Astra Serif" w:cs="Segoe UI"/>
          <w:b/>
          <w:sz w:val="28"/>
          <w:szCs w:val="28"/>
          <w:lang w:eastAsia="ru-RU"/>
        </w:rPr>
        <w:t xml:space="preserve"> «инженерных классов» по направлению</w:t>
      </w:r>
      <w:r w:rsidR="00FE21B0" w:rsidRPr="00CA64B0">
        <w:rPr>
          <w:rFonts w:ascii="PT Astra Serif" w:eastAsia="Times New Roman" w:hAnsi="PT Astra Serif" w:cs="Segoe UI"/>
          <w:b/>
          <w:sz w:val="28"/>
          <w:szCs w:val="28"/>
          <w:lang w:eastAsia="ru-RU"/>
        </w:rPr>
        <w:t xml:space="preserve"> «авиастроение»</w:t>
      </w:r>
      <w:r w:rsidR="00FE21B0" w:rsidRPr="00CA64B0">
        <w:rPr>
          <w:rFonts w:ascii="PT Astra Serif" w:eastAsia="Times New Roman" w:hAnsi="PT Astra Serif" w:cs="Segoe UI"/>
          <w:sz w:val="28"/>
          <w:szCs w:val="28"/>
          <w:lang w:eastAsia="ru-RU"/>
        </w:rPr>
        <w:t xml:space="preserve"> в МБОУ г. Ульяновка «Губернаторский инженерный лицей № 102»</w:t>
      </w:r>
      <w:r w:rsidRPr="00CA64B0">
        <w:rPr>
          <w:rFonts w:ascii="PT Astra Serif" w:eastAsia="Times New Roman" w:hAnsi="PT Astra Serif" w:cs="Segoe UI"/>
          <w:sz w:val="28"/>
          <w:szCs w:val="28"/>
          <w:lang w:eastAsia="ru-RU"/>
        </w:rPr>
        <w:t xml:space="preserve"> под патронатом ФГБОУ ВО «</w:t>
      </w:r>
      <w:proofErr w:type="spellStart"/>
      <w:r w:rsidRPr="00CA64B0">
        <w:rPr>
          <w:rFonts w:ascii="PT Astra Serif" w:eastAsia="Times New Roman" w:hAnsi="PT Astra Serif" w:cs="Segoe UI"/>
          <w:sz w:val="28"/>
          <w:szCs w:val="28"/>
          <w:lang w:eastAsia="ru-RU"/>
        </w:rPr>
        <w:t>УлГУ</w:t>
      </w:r>
      <w:proofErr w:type="spellEnd"/>
      <w:r w:rsidRPr="00CA64B0">
        <w:rPr>
          <w:rFonts w:ascii="PT Astra Serif" w:eastAsia="Times New Roman" w:hAnsi="PT Astra Serif" w:cs="Segoe UI"/>
          <w:sz w:val="28"/>
          <w:szCs w:val="28"/>
          <w:lang w:eastAsia="ru-RU"/>
        </w:rPr>
        <w:t>»</w:t>
      </w:r>
      <w:r w:rsidR="00FE21B0" w:rsidRPr="00CA64B0">
        <w:rPr>
          <w:rFonts w:ascii="PT Astra Serif" w:eastAsia="Times New Roman" w:hAnsi="PT Astra Serif" w:cs="Segoe UI"/>
          <w:sz w:val="28"/>
          <w:szCs w:val="28"/>
          <w:lang w:eastAsia="ru-RU"/>
        </w:rPr>
        <w:t xml:space="preserve">, МБОУ </w:t>
      </w:r>
      <w:r w:rsidR="006331B1" w:rsidRPr="00CA64B0">
        <w:rPr>
          <w:rFonts w:ascii="PT Astra Serif" w:eastAsia="Times New Roman" w:hAnsi="PT Astra Serif" w:cs="Segoe UI"/>
          <w:sz w:val="28"/>
          <w:szCs w:val="28"/>
          <w:lang w:eastAsia="ru-RU"/>
        </w:rPr>
        <w:br/>
      </w:r>
      <w:r w:rsidR="00FE21B0" w:rsidRPr="00CA64B0">
        <w:rPr>
          <w:rFonts w:ascii="PT Astra Serif" w:eastAsia="Times New Roman" w:hAnsi="PT Astra Serif" w:cs="Segoe UI"/>
          <w:sz w:val="28"/>
          <w:szCs w:val="28"/>
          <w:lang w:eastAsia="ru-RU"/>
        </w:rPr>
        <w:t>г. У</w:t>
      </w:r>
      <w:r w:rsidR="00277F61" w:rsidRPr="00CA64B0">
        <w:rPr>
          <w:rFonts w:ascii="PT Astra Serif" w:eastAsia="Times New Roman" w:hAnsi="PT Astra Serif" w:cs="Segoe UI"/>
          <w:sz w:val="28"/>
          <w:szCs w:val="28"/>
          <w:lang w:eastAsia="ru-RU"/>
        </w:rPr>
        <w:t>льяновска «Средняя школа № 72»</w:t>
      </w:r>
      <w:r w:rsidRPr="00CA64B0">
        <w:rPr>
          <w:rFonts w:ascii="PT Astra Serif" w:eastAsia="Times New Roman" w:hAnsi="PT Astra Serif" w:cs="Segoe UI"/>
          <w:sz w:val="28"/>
          <w:szCs w:val="28"/>
          <w:lang w:eastAsia="ru-RU"/>
        </w:rPr>
        <w:t xml:space="preserve"> (</w:t>
      </w:r>
      <w:proofErr w:type="gramStart"/>
      <w:r w:rsidRPr="00CA64B0">
        <w:rPr>
          <w:rFonts w:ascii="PT Astra Serif" w:eastAsia="Times New Roman" w:hAnsi="PT Astra Serif" w:cs="Segoe UI"/>
          <w:sz w:val="28"/>
          <w:szCs w:val="28"/>
          <w:lang w:eastAsia="ru-RU"/>
        </w:rPr>
        <w:t>по</w:t>
      </w:r>
      <w:proofErr w:type="gramEnd"/>
      <w:r w:rsidRPr="00CA64B0">
        <w:rPr>
          <w:rFonts w:ascii="PT Astra Serif" w:eastAsia="Times New Roman" w:hAnsi="PT Astra Serif" w:cs="Segoe UI"/>
          <w:sz w:val="28"/>
          <w:szCs w:val="28"/>
          <w:lang w:eastAsia="ru-RU"/>
        </w:rPr>
        <w:t xml:space="preserve"> патронатом</w:t>
      </w:r>
      <w:r w:rsidR="00FE21B0" w:rsidRPr="00CA64B0">
        <w:rPr>
          <w:rFonts w:ascii="PT Astra Serif" w:eastAsia="Times New Roman" w:hAnsi="PT Astra Serif" w:cs="Segoe UI"/>
          <w:sz w:val="28"/>
          <w:szCs w:val="28"/>
          <w:lang w:eastAsia="ru-RU"/>
        </w:rPr>
        <w:t xml:space="preserve"> ФГБОУ ВО «</w:t>
      </w:r>
      <w:proofErr w:type="spellStart"/>
      <w:r w:rsidR="00FE21B0" w:rsidRPr="00CA64B0">
        <w:rPr>
          <w:rFonts w:ascii="PT Astra Serif" w:eastAsia="Times New Roman" w:hAnsi="PT Astra Serif" w:cs="Segoe UI"/>
          <w:sz w:val="28"/>
          <w:szCs w:val="28"/>
          <w:lang w:eastAsia="ru-RU"/>
        </w:rPr>
        <w:t>УлГТУ</w:t>
      </w:r>
      <w:proofErr w:type="spellEnd"/>
      <w:r w:rsidR="00FE21B0" w:rsidRPr="00CA64B0">
        <w:rPr>
          <w:rFonts w:ascii="PT Astra Serif" w:eastAsia="Times New Roman" w:hAnsi="PT Astra Serif" w:cs="Segoe UI"/>
          <w:sz w:val="28"/>
          <w:szCs w:val="28"/>
          <w:lang w:eastAsia="ru-RU"/>
        </w:rPr>
        <w:t>»</w:t>
      </w:r>
      <w:r w:rsidRPr="00CA64B0">
        <w:rPr>
          <w:rFonts w:ascii="PT Astra Serif" w:eastAsia="Times New Roman" w:hAnsi="PT Astra Serif" w:cs="Segoe UI"/>
          <w:sz w:val="28"/>
          <w:szCs w:val="28"/>
          <w:lang w:eastAsia="ru-RU"/>
        </w:rPr>
        <w:t>)</w:t>
      </w:r>
      <w:r w:rsidR="00FE21B0" w:rsidRPr="00CA64B0">
        <w:rPr>
          <w:rFonts w:ascii="PT Astra Serif" w:eastAsia="Times New Roman" w:hAnsi="PT Astra Serif" w:cs="Segoe UI"/>
          <w:sz w:val="28"/>
          <w:szCs w:val="28"/>
          <w:lang w:eastAsia="ru-RU"/>
        </w:rPr>
        <w:t>.</w:t>
      </w:r>
    </w:p>
    <w:p w:rsidR="00866139" w:rsidRPr="008903CB" w:rsidRDefault="00866139" w:rsidP="00FE21B0">
      <w:pPr>
        <w:spacing w:after="0" w:line="240" w:lineRule="auto"/>
        <w:ind w:firstLine="705"/>
        <w:jc w:val="both"/>
        <w:textAlignment w:val="baseline"/>
        <w:rPr>
          <w:rFonts w:ascii="PT Astra Serif" w:eastAsia="Times New Roman" w:hAnsi="PT Astra Serif" w:cs="Segoe UI"/>
          <w:i/>
          <w:sz w:val="28"/>
          <w:szCs w:val="28"/>
          <w:lang w:eastAsia="ru-RU"/>
        </w:rPr>
      </w:pPr>
      <w:r w:rsidRPr="008903CB">
        <w:rPr>
          <w:rFonts w:ascii="PT Astra Serif" w:eastAsia="Times New Roman" w:hAnsi="PT Astra Serif" w:cs="Segoe UI"/>
          <w:i/>
          <w:sz w:val="28"/>
          <w:szCs w:val="28"/>
          <w:lang w:eastAsia="ru-RU"/>
        </w:rPr>
        <w:lastRenderedPageBreak/>
        <w:t xml:space="preserve">В 2023/2024 учебном году на базе МБОУ гимназия № 59 г. Ульяновска (ФГБОУ ВО </w:t>
      </w:r>
      <w:proofErr w:type="spellStart"/>
      <w:r w:rsidRPr="008903CB">
        <w:rPr>
          <w:rFonts w:ascii="PT Astra Serif" w:eastAsia="Times New Roman" w:hAnsi="PT Astra Serif" w:cs="Segoe UI"/>
          <w:i/>
          <w:sz w:val="28"/>
          <w:szCs w:val="28"/>
          <w:lang w:eastAsia="ru-RU"/>
        </w:rPr>
        <w:t>УлГТУ</w:t>
      </w:r>
      <w:proofErr w:type="spellEnd"/>
      <w:r w:rsidRPr="008903CB">
        <w:rPr>
          <w:rFonts w:ascii="PT Astra Serif" w:eastAsia="Times New Roman" w:hAnsi="PT Astra Serif" w:cs="Segoe UI"/>
          <w:i/>
          <w:sz w:val="28"/>
          <w:szCs w:val="28"/>
          <w:lang w:eastAsia="ru-RU"/>
        </w:rPr>
        <w:t>); МБОУ г. Ульяновска «Средняя школа № 73» (ФГБОУ ВО «</w:t>
      </w:r>
      <w:proofErr w:type="spellStart"/>
      <w:r w:rsidRPr="008903CB">
        <w:rPr>
          <w:rFonts w:ascii="PT Astra Serif" w:eastAsia="Times New Roman" w:hAnsi="PT Astra Serif" w:cs="Segoe UI"/>
          <w:i/>
          <w:sz w:val="28"/>
          <w:szCs w:val="28"/>
          <w:lang w:eastAsia="ru-RU"/>
        </w:rPr>
        <w:t>УлГУ</w:t>
      </w:r>
      <w:proofErr w:type="spellEnd"/>
      <w:r w:rsidRPr="008903CB">
        <w:rPr>
          <w:rFonts w:ascii="PT Astra Serif" w:eastAsia="Times New Roman" w:hAnsi="PT Astra Serif" w:cs="Segoe UI"/>
          <w:i/>
          <w:sz w:val="28"/>
          <w:szCs w:val="28"/>
          <w:lang w:eastAsia="ru-RU"/>
        </w:rPr>
        <w:t>»).</w:t>
      </w:r>
    </w:p>
    <w:p w:rsidR="007D6BBF" w:rsidRPr="004E23AA" w:rsidRDefault="007D6BBF" w:rsidP="00FE21B0">
      <w:pPr>
        <w:spacing w:after="0" w:line="240" w:lineRule="auto"/>
        <w:ind w:firstLine="705"/>
        <w:jc w:val="both"/>
        <w:textAlignment w:val="baseline"/>
        <w:rPr>
          <w:rFonts w:ascii="PT Astra Serif" w:eastAsia="Times New Roman" w:hAnsi="PT Astra Serif" w:cs="Segoe UI"/>
          <w:sz w:val="28"/>
          <w:szCs w:val="28"/>
          <w:lang w:eastAsia="ru-RU"/>
        </w:rPr>
      </w:pPr>
      <w:r>
        <w:rPr>
          <w:rFonts w:ascii="PT Astra Serif" w:eastAsia="Times New Roman" w:hAnsi="PT Astra Serif" w:cs="Segoe UI"/>
          <w:sz w:val="28"/>
          <w:szCs w:val="28"/>
          <w:lang w:eastAsia="ru-RU"/>
        </w:rPr>
        <w:t>В настоящее время на федеральном уровне разрабатываются методические рекомендации</w:t>
      </w:r>
      <w:r w:rsidR="00886F6E">
        <w:rPr>
          <w:rFonts w:ascii="PT Astra Serif" w:eastAsia="Times New Roman" w:hAnsi="PT Astra Serif" w:cs="Segoe UI"/>
          <w:sz w:val="28"/>
          <w:szCs w:val="28"/>
          <w:lang w:eastAsia="ru-RU"/>
        </w:rPr>
        <w:t xml:space="preserve"> по открытию «инженерных классов»</w:t>
      </w:r>
      <w:r w:rsidR="006331B1">
        <w:rPr>
          <w:rFonts w:ascii="PT Astra Serif" w:eastAsia="Times New Roman" w:hAnsi="PT Astra Serif" w:cs="Segoe UI"/>
          <w:sz w:val="28"/>
          <w:szCs w:val="28"/>
          <w:lang w:eastAsia="ru-RU"/>
        </w:rPr>
        <w:t xml:space="preserve"> </w:t>
      </w:r>
      <w:r w:rsidR="006331B1" w:rsidRPr="00CA64B0">
        <w:rPr>
          <w:rFonts w:ascii="PT Astra Serif" w:eastAsia="Times New Roman" w:hAnsi="PT Astra Serif" w:cs="Segoe UI"/>
          <w:sz w:val="28"/>
          <w:szCs w:val="28"/>
          <w:lang w:eastAsia="ru-RU"/>
        </w:rPr>
        <w:t xml:space="preserve">по </w:t>
      </w:r>
      <w:r w:rsidR="009A6121">
        <w:rPr>
          <w:rFonts w:ascii="PT Astra Serif" w:eastAsia="Times New Roman" w:hAnsi="PT Astra Serif" w:cs="Segoe UI"/>
          <w:sz w:val="28"/>
          <w:szCs w:val="28"/>
          <w:lang w:eastAsia="ru-RU"/>
        </w:rPr>
        <w:t xml:space="preserve">направлению </w:t>
      </w:r>
      <w:r w:rsidR="006331B1" w:rsidRPr="00CA64B0">
        <w:rPr>
          <w:rFonts w:ascii="PT Astra Serif" w:eastAsia="Times New Roman" w:hAnsi="PT Astra Serif" w:cs="Segoe UI"/>
          <w:sz w:val="28"/>
          <w:szCs w:val="28"/>
          <w:lang w:eastAsia="ru-RU"/>
        </w:rPr>
        <w:t>«авиастроение»</w:t>
      </w:r>
      <w:r w:rsidRPr="00CA64B0">
        <w:rPr>
          <w:rFonts w:ascii="PT Astra Serif" w:eastAsia="Times New Roman" w:hAnsi="PT Astra Serif" w:cs="Segoe UI"/>
          <w:sz w:val="28"/>
          <w:szCs w:val="28"/>
          <w:lang w:eastAsia="ru-RU"/>
        </w:rPr>
        <w:t>.</w:t>
      </w:r>
      <w:r>
        <w:rPr>
          <w:rFonts w:ascii="PT Astra Serif" w:eastAsia="Times New Roman" w:hAnsi="PT Astra Serif" w:cs="Segoe UI"/>
          <w:sz w:val="28"/>
          <w:szCs w:val="28"/>
          <w:lang w:eastAsia="ru-RU"/>
        </w:rPr>
        <w:t xml:space="preserve"> При поступлении их в регион будут проведен</w:t>
      </w:r>
      <w:r w:rsidR="006331B1">
        <w:rPr>
          <w:rFonts w:ascii="PT Astra Serif" w:eastAsia="Times New Roman" w:hAnsi="PT Astra Serif" w:cs="Segoe UI"/>
          <w:sz w:val="28"/>
          <w:szCs w:val="28"/>
          <w:lang w:eastAsia="ru-RU"/>
        </w:rPr>
        <w:t>ы локальные совещании по реализации</w:t>
      </w:r>
      <w:r>
        <w:rPr>
          <w:rFonts w:ascii="PT Astra Serif" w:eastAsia="Times New Roman" w:hAnsi="PT Astra Serif" w:cs="Segoe UI"/>
          <w:sz w:val="28"/>
          <w:szCs w:val="28"/>
          <w:lang w:eastAsia="ru-RU"/>
        </w:rPr>
        <w:t xml:space="preserve"> данного</w:t>
      </w:r>
      <w:r w:rsidR="009A6121">
        <w:rPr>
          <w:rFonts w:ascii="PT Astra Serif" w:eastAsia="Times New Roman" w:hAnsi="PT Astra Serif" w:cs="Segoe UI"/>
          <w:sz w:val="28"/>
          <w:szCs w:val="28"/>
          <w:lang w:eastAsia="ru-RU"/>
        </w:rPr>
        <w:t xml:space="preserve"> проекта</w:t>
      </w:r>
      <w:r>
        <w:rPr>
          <w:rFonts w:ascii="PT Astra Serif" w:eastAsia="Times New Roman" w:hAnsi="PT Astra Serif" w:cs="Segoe UI"/>
          <w:sz w:val="28"/>
          <w:szCs w:val="28"/>
          <w:lang w:eastAsia="ru-RU"/>
        </w:rPr>
        <w:t>.</w:t>
      </w:r>
    </w:p>
    <w:p w:rsidR="0053011B" w:rsidRPr="00CA64B0" w:rsidRDefault="0053011B" w:rsidP="0053011B">
      <w:pPr>
        <w:tabs>
          <w:tab w:val="left" w:pos="9355"/>
        </w:tabs>
        <w:spacing w:after="0" w:line="240" w:lineRule="atLeast"/>
        <w:ind w:right="-1" w:firstLine="709"/>
        <w:jc w:val="both"/>
        <w:rPr>
          <w:rFonts w:ascii="PT Astra Serif" w:hAnsi="PT Astra Serif"/>
          <w:b/>
          <w:sz w:val="28"/>
          <w:szCs w:val="28"/>
        </w:rPr>
      </w:pPr>
      <w:r w:rsidRPr="00CA64B0">
        <w:rPr>
          <w:rFonts w:ascii="PT Astra Serif" w:hAnsi="PT Astra Serif"/>
          <w:b/>
          <w:sz w:val="28"/>
          <w:szCs w:val="28"/>
        </w:rPr>
        <w:t>В 2022-2023 учебном году планируется реализация профильных (сельскохозяйственных) программ на базе:</w:t>
      </w:r>
    </w:p>
    <w:p w:rsidR="0053011B" w:rsidRPr="004E23AA" w:rsidRDefault="0053011B" w:rsidP="0053011B">
      <w:pPr>
        <w:tabs>
          <w:tab w:val="left" w:pos="9355"/>
        </w:tabs>
        <w:spacing w:after="0" w:line="240" w:lineRule="atLeast"/>
        <w:ind w:right="-1" w:firstLine="709"/>
        <w:jc w:val="both"/>
        <w:rPr>
          <w:rFonts w:ascii="PT Astra Serif" w:hAnsi="PT Astra Serif"/>
          <w:sz w:val="28"/>
          <w:szCs w:val="28"/>
        </w:rPr>
      </w:pPr>
      <w:r w:rsidRPr="004E23AA">
        <w:rPr>
          <w:rFonts w:ascii="PT Astra Serif" w:hAnsi="PT Astra Serif"/>
          <w:sz w:val="28"/>
          <w:szCs w:val="28"/>
        </w:rPr>
        <w:t xml:space="preserve">МБОУ </w:t>
      </w:r>
      <w:proofErr w:type="spellStart"/>
      <w:r w:rsidRPr="004E23AA">
        <w:rPr>
          <w:rFonts w:ascii="PT Astra Serif" w:hAnsi="PT Astra Serif"/>
          <w:sz w:val="28"/>
          <w:szCs w:val="28"/>
        </w:rPr>
        <w:t>Матвеевская</w:t>
      </w:r>
      <w:proofErr w:type="spellEnd"/>
      <w:r w:rsidRPr="004E23AA">
        <w:rPr>
          <w:rFonts w:ascii="PT Astra Serif" w:hAnsi="PT Astra Serif"/>
          <w:sz w:val="28"/>
          <w:szCs w:val="28"/>
        </w:rPr>
        <w:t xml:space="preserve"> средняя школа муниципального образования «</w:t>
      </w:r>
      <w:proofErr w:type="spellStart"/>
      <w:r w:rsidRPr="004E23AA">
        <w:rPr>
          <w:rFonts w:ascii="PT Astra Serif" w:hAnsi="PT Astra Serif"/>
          <w:sz w:val="28"/>
          <w:szCs w:val="28"/>
        </w:rPr>
        <w:t>Старомайнский</w:t>
      </w:r>
      <w:proofErr w:type="spellEnd"/>
      <w:r w:rsidRPr="004E23AA">
        <w:rPr>
          <w:rFonts w:ascii="PT Astra Serif" w:hAnsi="PT Astra Serif"/>
          <w:sz w:val="28"/>
          <w:szCs w:val="28"/>
        </w:rPr>
        <w:t xml:space="preserve"> район» Ульяновской области (</w:t>
      </w:r>
      <w:proofErr w:type="spellStart"/>
      <w:r w:rsidRPr="004E23AA">
        <w:rPr>
          <w:rFonts w:ascii="PT Astra Serif" w:hAnsi="PT Astra Serif"/>
          <w:sz w:val="28"/>
          <w:szCs w:val="28"/>
        </w:rPr>
        <w:t>аграрно</w:t>
      </w:r>
      <w:proofErr w:type="spellEnd"/>
      <w:r w:rsidRPr="004E23AA">
        <w:rPr>
          <w:rFonts w:ascii="PT Astra Serif" w:hAnsi="PT Astra Serif"/>
          <w:sz w:val="28"/>
          <w:szCs w:val="28"/>
        </w:rPr>
        <w:t xml:space="preserve"> - технологическое направление);</w:t>
      </w:r>
    </w:p>
    <w:p w:rsidR="0053011B" w:rsidRPr="004E23AA" w:rsidRDefault="0053011B" w:rsidP="0053011B">
      <w:pPr>
        <w:tabs>
          <w:tab w:val="left" w:pos="9355"/>
        </w:tabs>
        <w:spacing w:after="0" w:line="240" w:lineRule="atLeast"/>
        <w:ind w:right="-1" w:firstLine="709"/>
        <w:jc w:val="both"/>
        <w:rPr>
          <w:rFonts w:ascii="PT Astra Serif" w:hAnsi="PT Astra Serif"/>
          <w:sz w:val="28"/>
          <w:szCs w:val="28"/>
        </w:rPr>
      </w:pPr>
      <w:r w:rsidRPr="004E23AA">
        <w:rPr>
          <w:rFonts w:ascii="PT Astra Serif" w:hAnsi="PT Astra Serif"/>
          <w:sz w:val="28"/>
          <w:szCs w:val="28"/>
        </w:rPr>
        <w:t>МОУ средняя школа № 1 р.п</w:t>
      </w:r>
      <w:proofErr w:type="gramStart"/>
      <w:r w:rsidRPr="004E23AA">
        <w:rPr>
          <w:rFonts w:ascii="PT Astra Serif" w:hAnsi="PT Astra Serif"/>
          <w:sz w:val="28"/>
          <w:szCs w:val="28"/>
        </w:rPr>
        <w:t>.К</w:t>
      </w:r>
      <w:proofErr w:type="gramEnd"/>
      <w:r w:rsidRPr="004E23AA">
        <w:rPr>
          <w:rFonts w:ascii="PT Astra Serif" w:hAnsi="PT Astra Serif"/>
          <w:sz w:val="28"/>
          <w:szCs w:val="28"/>
        </w:rPr>
        <w:t xml:space="preserve">узоватово </w:t>
      </w:r>
      <w:proofErr w:type="spellStart"/>
      <w:r w:rsidRPr="004E23AA">
        <w:rPr>
          <w:rFonts w:ascii="PT Astra Serif" w:hAnsi="PT Astra Serif"/>
          <w:sz w:val="28"/>
          <w:szCs w:val="28"/>
        </w:rPr>
        <w:t>Кузоватовского</w:t>
      </w:r>
      <w:proofErr w:type="spellEnd"/>
      <w:r w:rsidRPr="004E23AA">
        <w:rPr>
          <w:rFonts w:ascii="PT Astra Serif" w:hAnsi="PT Astra Serif"/>
          <w:sz w:val="28"/>
          <w:szCs w:val="28"/>
        </w:rPr>
        <w:t xml:space="preserve"> района Ульяновской области (инженерно - экономическое направление);</w:t>
      </w:r>
    </w:p>
    <w:p w:rsidR="0053011B" w:rsidRPr="004E23AA" w:rsidRDefault="0053011B" w:rsidP="0053011B">
      <w:pPr>
        <w:tabs>
          <w:tab w:val="left" w:pos="9355"/>
        </w:tabs>
        <w:spacing w:after="0" w:line="240" w:lineRule="atLeast"/>
        <w:ind w:right="-1" w:firstLine="709"/>
        <w:jc w:val="both"/>
        <w:rPr>
          <w:rFonts w:ascii="PT Astra Serif" w:hAnsi="PT Astra Serif"/>
          <w:sz w:val="28"/>
          <w:szCs w:val="28"/>
        </w:rPr>
      </w:pPr>
      <w:r w:rsidRPr="004E23AA">
        <w:rPr>
          <w:rFonts w:ascii="PT Astra Serif" w:hAnsi="PT Astra Serif"/>
          <w:sz w:val="28"/>
          <w:szCs w:val="28"/>
        </w:rPr>
        <w:t>М</w:t>
      </w:r>
      <w:r w:rsidR="006331B1">
        <w:rPr>
          <w:rFonts w:ascii="PT Astra Serif" w:hAnsi="PT Astra Serif"/>
          <w:sz w:val="28"/>
          <w:szCs w:val="28"/>
        </w:rPr>
        <w:t>ОУ «</w:t>
      </w:r>
      <w:proofErr w:type="spellStart"/>
      <w:r w:rsidR="006331B1">
        <w:rPr>
          <w:rFonts w:ascii="PT Astra Serif" w:hAnsi="PT Astra Serif"/>
          <w:sz w:val="28"/>
          <w:szCs w:val="28"/>
        </w:rPr>
        <w:t>Троицко-Сунгурская</w:t>
      </w:r>
      <w:proofErr w:type="spellEnd"/>
      <w:r w:rsidR="006331B1">
        <w:rPr>
          <w:rFonts w:ascii="PT Astra Serif" w:hAnsi="PT Astra Serif"/>
          <w:sz w:val="28"/>
          <w:szCs w:val="28"/>
        </w:rPr>
        <w:t xml:space="preserve"> средняя </w:t>
      </w:r>
      <w:r w:rsidRPr="004E23AA">
        <w:rPr>
          <w:rFonts w:ascii="PT Astra Serif" w:hAnsi="PT Astra Serif"/>
          <w:sz w:val="28"/>
          <w:szCs w:val="28"/>
        </w:rPr>
        <w:t>школа» (естественно - научное направление).</w:t>
      </w:r>
    </w:p>
    <w:p w:rsidR="00F90EF8" w:rsidRDefault="0053011B" w:rsidP="00F90EF8">
      <w:pPr>
        <w:tabs>
          <w:tab w:val="left" w:pos="9355"/>
        </w:tabs>
        <w:spacing w:after="0" w:line="240" w:lineRule="atLeast"/>
        <w:ind w:right="-1" w:firstLine="709"/>
        <w:jc w:val="both"/>
        <w:rPr>
          <w:rFonts w:ascii="PT Astra Serif" w:hAnsi="PT Astra Serif"/>
          <w:sz w:val="28"/>
          <w:szCs w:val="28"/>
        </w:rPr>
      </w:pPr>
      <w:r w:rsidRPr="004E23AA">
        <w:rPr>
          <w:rFonts w:ascii="PT Astra Serif" w:hAnsi="PT Astra Serif"/>
          <w:sz w:val="28"/>
          <w:szCs w:val="28"/>
        </w:rPr>
        <w:t>В течение 2021-2022 учебного года агра</w:t>
      </w:r>
      <w:r w:rsidR="004652E3" w:rsidRPr="004E23AA">
        <w:rPr>
          <w:rFonts w:ascii="PT Astra Serif" w:hAnsi="PT Astra Serif"/>
          <w:sz w:val="28"/>
          <w:szCs w:val="28"/>
        </w:rPr>
        <w:t>р</w:t>
      </w:r>
      <w:r w:rsidRPr="004E23AA">
        <w:rPr>
          <w:rFonts w:ascii="PT Astra Serif" w:hAnsi="PT Astra Serif"/>
          <w:sz w:val="28"/>
          <w:szCs w:val="28"/>
        </w:rPr>
        <w:t xml:space="preserve">ным университетом разрабатывается нормативная база, содержание элективных курсов </w:t>
      </w:r>
      <w:r w:rsidR="00B27734">
        <w:rPr>
          <w:rFonts w:ascii="PT Astra Serif" w:hAnsi="PT Astra Serif"/>
          <w:sz w:val="28"/>
          <w:szCs w:val="28"/>
        </w:rPr>
        <w:br/>
      </w:r>
      <w:r w:rsidRPr="004E23AA">
        <w:rPr>
          <w:rFonts w:ascii="PT Astra Serif" w:hAnsi="PT Astra Serif"/>
          <w:sz w:val="28"/>
          <w:szCs w:val="28"/>
        </w:rPr>
        <w:t>по указанным направлениям.</w:t>
      </w:r>
    </w:p>
    <w:p w:rsidR="007E7A86" w:rsidRPr="007E7A86" w:rsidRDefault="007E7A86" w:rsidP="007E7A86">
      <w:pPr>
        <w:spacing w:after="0" w:line="240" w:lineRule="auto"/>
        <w:ind w:firstLine="705"/>
        <w:jc w:val="both"/>
        <w:textAlignment w:val="baseline"/>
        <w:rPr>
          <w:rFonts w:ascii="PT Astra Serif" w:eastAsia="Times New Roman" w:hAnsi="PT Astra Serif" w:cs="Segoe UI"/>
          <w:sz w:val="28"/>
          <w:szCs w:val="28"/>
          <w:lang w:eastAsia="ru-RU"/>
        </w:rPr>
      </w:pPr>
      <w:r>
        <w:rPr>
          <w:rFonts w:ascii="PT Astra Serif" w:eastAsia="Times New Roman" w:hAnsi="PT Astra Serif" w:cs="Segoe UI"/>
          <w:sz w:val="28"/>
          <w:szCs w:val="28"/>
          <w:lang w:eastAsia="ru-RU"/>
        </w:rPr>
        <w:t>Реализация данных проектов</w:t>
      </w:r>
      <w:r w:rsidRPr="004E23AA">
        <w:rPr>
          <w:rFonts w:ascii="PT Astra Serif" w:eastAsia="Times New Roman" w:hAnsi="PT Astra Serif" w:cs="Segoe UI"/>
          <w:sz w:val="28"/>
          <w:szCs w:val="28"/>
          <w:lang w:eastAsia="ru-RU"/>
        </w:rPr>
        <w:t xml:space="preserve"> находится на контроле </w:t>
      </w:r>
      <w:r>
        <w:rPr>
          <w:rFonts w:ascii="PT Astra Serif" w:eastAsia="Times New Roman" w:hAnsi="PT Astra Serif" w:cs="Segoe UI"/>
          <w:sz w:val="28"/>
          <w:szCs w:val="28"/>
          <w:lang w:eastAsia="ru-RU"/>
        </w:rPr>
        <w:t xml:space="preserve">как регионального Министерства, так </w:t>
      </w:r>
      <w:r w:rsidRPr="004E23AA">
        <w:rPr>
          <w:rFonts w:ascii="PT Astra Serif" w:eastAsia="Times New Roman" w:hAnsi="PT Astra Serif" w:cs="Segoe UI"/>
          <w:sz w:val="28"/>
          <w:szCs w:val="28"/>
          <w:lang w:eastAsia="ru-RU"/>
        </w:rPr>
        <w:t>Министерства просвещения Российской Федерации.</w:t>
      </w:r>
    </w:p>
    <w:p w:rsidR="006331B1" w:rsidRDefault="006331B1" w:rsidP="00B650C9">
      <w:pPr>
        <w:tabs>
          <w:tab w:val="left" w:pos="9355"/>
        </w:tabs>
        <w:spacing w:after="0" w:line="240" w:lineRule="atLeast"/>
        <w:ind w:right="-1" w:firstLine="709"/>
        <w:jc w:val="both"/>
        <w:rPr>
          <w:rFonts w:ascii="PT Astra Serif" w:hAnsi="PT Astra Serif"/>
          <w:sz w:val="28"/>
          <w:szCs w:val="28"/>
        </w:rPr>
      </w:pPr>
    </w:p>
    <w:p w:rsidR="00B650C9" w:rsidRPr="004E23AA" w:rsidRDefault="001E51FF" w:rsidP="00B650C9">
      <w:pPr>
        <w:tabs>
          <w:tab w:val="left" w:pos="9355"/>
        </w:tabs>
        <w:spacing w:after="0" w:line="240" w:lineRule="atLeast"/>
        <w:ind w:right="-1" w:firstLine="709"/>
        <w:jc w:val="both"/>
        <w:rPr>
          <w:rFonts w:ascii="PT Astra Serif" w:hAnsi="PT Astra Serif"/>
          <w:b/>
          <w:sz w:val="28"/>
          <w:szCs w:val="28"/>
        </w:rPr>
      </w:pPr>
      <w:r w:rsidRPr="004E23AA">
        <w:rPr>
          <w:rFonts w:ascii="PT Astra Serif" w:hAnsi="PT Astra Serif"/>
          <w:b/>
          <w:sz w:val="28"/>
          <w:szCs w:val="28"/>
        </w:rPr>
        <w:t xml:space="preserve">ВНИМАНИЕ!!! </w:t>
      </w:r>
      <w:r w:rsidR="00B650C9" w:rsidRPr="004E23AA">
        <w:rPr>
          <w:rFonts w:ascii="PT Astra Serif" w:hAnsi="PT Astra Serif"/>
          <w:b/>
          <w:sz w:val="28"/>
          <w:szCs w:val="28"/>
        </w:rPr>
        <w:t xml:space="preserve">Реализация на базе общеобразовательной организации </w:t>
      </w:r>
      <w:proofErr w:type="spellStart"/>
      <w:r w:rsidR="00B650C9" w:rsidRPr="004E23AA">
        <w:rPr>
          <w:rFonts w:ascii="PT Astra Serif" w:hAnsi="PT Astra Serif"/>
          <w:b/>
          <w:sz w:val="28"/>
          <w:szCs w:val="28"/>
        </w:rPr>
        <w:t>предпрофессиональных</w:t>
      </w:r>
      <w:proofErr w:type="spellEnd"/>
      <w:r w:rsidR="00B650C9" w:rsidRPr="004E23AA">
        <w:rPr>
          <w:rFonts w:ascii="PT Astra Serif" w:hAnsi="PT Astra Serif"/>
          <w:b/>
          <w:sz w:val="28"/>
          <w:szCs w:val="28"/>
        </w:rPr>
        <w:t xml:space="preserve"> программ </w:t>
      </w:r>
      <w:r w:rsidRPr="004E23AA">
        <w:rPr>
          <w:rFonts w:ascii="PT Astra Serif" w:hAnsi="PT Astra Serif"/>
          <w:b/>
          <w:sz w:val="28"/>
          <w:szCs w:val="28"/>
        </w:rPr>
        <w:t xml:space="preserve">(проектов) </w:t>
      </w:r>
      <w:r w:rsidR="007273E9" w:rsidRPr="004E23AA">
        <w:rPr>
          <w:rFonts w:ascii="PT Astra Serif" w:hAnsi="PT Astra Serif"/>
          <w:b/>
          <w:sz w:val="28"/>
          <w:szCs w:val="28"/>
        </w:rPr>
        <w:br/>
      </w:r>
      <w:r w:rsidRPr="004E23AA">
        <w:rPr>
          <w:rFonts w:ascii="PT Astra Serif" w:hAnsi="PT Astra Serif"/>
          <w:b/>
          <w:sz w:val="28"/>
          <w:szCs w:val="28"/>
        </w:rPr>
        <w:t xml:space="preserve">во взаимодействии с профессиональными образовательными организациями, образовательными организациями высшего образования, работодателями </w:t>
      </w:r>
      <w:r w:rsidR="00B650C9" w:rsidRPr="004E23AA">
        <w:rPr>
          <w:rFonts w:ascii="PT Astra Serif" w:hAnsi="PT Astra Serif"/>
          <w:b/>
          <w:sz w:val="28"/>
          <w:szCs w:val="28"/>
        </w:rPr>
        <w:t>должно являться одним из приоритетных направлений</w:t>
      </w:r>
      <w:r w:rsidRPr="004E23AA">
        <w:rPr>
          <w:rFonts w:ascii="PT Astra Serif" w:hAnsi="PT Astra Serif"/>
          <w:b/>
          <w:sz w:val="28"/>
          <w:szCs w:val="28"/>
        </w:rPr>
        <w:t xml:space="preserve"> деятельности каждой общеобразовательной организации</w:t>
      </w:r>
      <w:r w:rsidR="00B650C9" w:rsidRPr="004E23AA">
        <w:rPr>
          <w:rFonts w:ascii="PT Astra Serif" w:hAnsi="PT Astra Serif"/>
          <w:b/>
          <w:sz w:val="28"/>
          <w:szCs w:val="28"/>
        </w:rPr>
        <w:t>.</w:t>
      </w:r>
    </w:p>
    <w:p w:rsidR="009A6121" w:rsidRDefault="009A6121" w:rsidP="009A6121">
      <w:pPr>
        <w:spacing w:after="0" w:line="240" w:lineRule="atLeast"/>
        <w:jc w:val="both"/>
        <w:rPr>
          <w:rFonts w:ascii="PT Astra Serif" w:eastAsia="Times New Roman" w:hAnsi="PT Astra Serif" w:cs="Arial"/>
          <w:sz w:val="28"/>
          <w:szCs w:val="28"/>
          <w:lang w:eastAsia="ru-RU"/>
        </w:rPr>
      </w:pPr>
    </w:p>
    <w:p w:rsidR="00BA3C1C" w:rsidRPr="009A6121" w:rsidRDefault="009A6121" w:rsidP="009A6121">
      <w:pPr>
        <w:spacing w:after="0" w:line="240" w:lineRule="atLeast"/>
        <w:ind w:firstLine="708"/>
        <w:jc w:val="both"/>
        <w:rPr>
          <w:rFonts w:ascii="PT Astra Serif" w:eastAsia="Times New Roman" w:hAnsi="PT Astra Serif" w:cs="Arial"/>
          <w:b/>
          <w:sz w:val="28"/>
          <w:szCs w:val="28"/>
          <w:highlight w:val="yellow"/>
          <w:lang w:eastAsia="ru-RU"/>
        </w:rPr>
      </w:pPr>
      <w:r>
        <w:rPr>
          <w:rFonts w:ascii="PT Astra Serif" w:eastAsia="Times New Roman" w:hAnsi="PT Astra Serif" w:cs="Arial"/>
          <w:sz w:val="28"/>
          <w:szCs w:val="28"/>
          <w:lang w:eastAsia="ru-RU"/>
        </w:rPr>
        <w:t>2.</w:t>
      </w:r>
      <w:r w:rsidR="00AF4ACD" w:rsidRPr="009A6121">
        <w:rPr>
          <w:rFonts w:ascii="PT Astra Serif" w:eastAsia="Times New Roman" w:hAnsi="PT Astra Serif" w:cs="Arial"/>
          <w:sz w:val="28"/>
          <w:szCs w:val="28"/>
          <w:lang w:eastAsia="ru-RU"/>
        </w:rPr>
        <w:t xml:space="preserve">Осуществление профориентационной работы, направленной на раннее самоопределение обучающихся закреплено и </w:t>
      </w:r>
      <w:r w:rsidR="00AF4ACD" w:rsidRPr="009A6121">
        <w:rPr>
          <w:rFonts w:ascii="PT Astra Serif" w:eastAsia="Times New Roman" w:hAnsi="PT Astra Serif" w:cs="Arial"/>
          <w:b/>
          <w:sz w:val="28"/>
          <w:szCs w:val="28"/>
          <w:lang w:eastAsia="ru-RU"/>
        </w:rPr>
        <w:t>в стратегических проектах «Успех каждого ребёнка», «Современная школа» национального проекта «Образование».</w:t>
      </w:r>
      <w:r w:rsidRPr="009A6121">
        <w:rPr>
          <w:rFonts w:ascii="PT Astra Serif" w:eastAsia="Times New Roman" w:hAnsi="PT Astra Serif" w:cs="Arial"/>
          <w:b/>
          <w:sz w:val="28"/>
          <w:szCs w:val="28"/>
          <w:lang w:eastAsia="ru-RU"/>
        </w:rPr>
        <w:t xml:space="preserve"> В рамках </w:t>
      </w:r>
      <w:proofErr w:type="gramStart"/>
      <w:r w:rsidRPr="009A6121">
        <w:rPr>
          <w:rFonts w:ascii="PT Astra Serif" w:eastAsia="Times New Roman" w:hAnsi="PT Astra Serif" w:cs="Arial"/>
          <w:b/>
          <w:sz w:val="28"/>
          <w:szCs w:val="28"/>
          <w:lang w:eastAsia="ru-RU"/>
        </w:rPr>
        <w:t>реализации</w:t>
      </w:r>
      <w:proofErr w:type="gramEnd"/>
      <w:r w:rsidRPr="009A6121">
        <w:rPr>
          <w:rFonts w:ascii="PT Astra Serif" w:eastAsia="Times New Roman" w:hAnsi="PT Astra Serif" w:cs="Arial"/>
          <w:b/>
          <w:sz w:val="28"/>
          <w:szCs w:val="28"/>
          <w:lang w:eastAsia="ru-RU"/>
        </w:rPr>
        <w:t xml:space="preserve"> которых открыты </w:t>
      </w:r>
      <w:r w:rsidR="00BA3C1C" w:rsidRPr="009A6121">
        <w:rPr>
          <w:rFonts w:ascii="PT Astra Serif" w:hAnsi="PT Astra Serif"/>
          <w:sz w:val="28"/>
          <w:szCs w:val="28"/>
        </w:rPr>
        <w:t>сразу несколько самых инновационных площадок для интеллектуального и творче</w:t>
      </w:r>
      <w:r w:rsidR="00AF4ACD" w:rsidRPr="009A6121">
        <w:rPr>
          <w:rFonts w:ascii="PT Astra Serif" w:hAnsi="PT Astra Serif"/>
          <w:sz w:val="28"/>
          <w:szCs w:val="28"/>
        </w:rPr>
        <w:t>ского развития детей и молодежи</w:t>
      </w:r>
      <w:r w:rsidR="00BA3C1C" w:rsidRPr="009A6121">
        <w:rPr>
          <w:rFonts w:ascii="PT Astra Serif" w:hAnsi="PT Astra Serif"/>
          <w:sz w:val="28"/>
          <w:szCs w:val="28"/>
        </w:rPr>
        <w:t>:</w:t>
      </w:r>
    </w:p>
    <w:p w:rsidR="00BA3C1C" w:rsidRPr="004E23AA" w:rsidRDefault="00BA3C1C" w:rsidP="00BA3C1C">
      <w:pPr>
        <w:spacing w:after="0" w:line="240" w:lineRule="auto"/>
        <w:ind w:firstLine="709"/>
        <w:jc w:val="both"/>
        <w:rPr>
          <w:rFonts w:ascii="PT Astra Serif" w:hAnsi="PT Astra Serif"/>
          <w:sz w:val="28"/>
          <w:szCs w:val="28"/>
        </w:rPr>
      </w:pPr>
      <w:r w:rsidRPr="004E23AA">
        <w:rPr>
          <w:rFonts w:ascii="PT Astra Serif" w:hAnsi="PT Astra Serif"/>
          <w:sz w:val="28"/>
          <w:szCs w:val="28"/>
        </w:rPr>
        <w:t xml:space="preserve">- </w:t>
      </w:r>
      <w:r w:rsidRPr="004E23AA">
        <w:rPr>
          <w:rFonts w:ascii="PT Astra Serif" w:hAnsi="PT Astra Serif"/>
          <w:b/>
          <w:sz w:val="28"/>
          <w:szCs w:val="28"/>
        </w:rPr>
        <w:t>Детский технопарк «</w:t>
      </w:r>
      <w:proofErr w:type="spellStart"/>
      <w:r w:rsidRPr="004E23AA">
        <w:rPr>
          <w:rFonts w:ascii="PT Astra Serif" w:hAnsi="PT Astra Serif"/>
          <w:b/>
          <w:sz w:val="28"/>
          <w:szCs w:val="28"/>
        </w:rPr>
        <w:t>Кванториум</w:t>
      </w:r>
      <w:proofErr w:type="spellEnd"/>
      <w:r w:rsidRPr="004E23AA">
        <w:rPr>
          <w:rFonts w:ascii="PT Astra Serif" w:hAnsi="PT Astra Serif"/>
          <w:b/>
          <w:sz w:val="28"/>
          <w:szCs w:val="28"/>
        </w:rPr>
        <w:t>»</w:t>
      </w:r>
      <w:r w:rsidRPr="004E23AA">
        <w:rPr>
          <w:rFonts w:ascii="PT Astra Serif" w:hAnsi="PT Astra Serif"/>
          <w:sz w:val="28"/>
          <w:szCs w:val="28"/>
        </w:rPr>
        <w:t xml:space="preserve"> города Ульяновска — это современная высокотехнологичная площадка дополнительного образования для обучающихся возрастом от 11 до 18 лет по направлениям: </w:t>
      </w:r>
      <w:proofErr w:type="spellStart"/>
      <w:r w:rsidRPr="004E23AA">
        <w:rPr>
          <w:rFonts w:ascii="PT Astra Serif" w:hAnsi="PT Astra Serif"/>
          <w:sz w:val="28"/>
          <w:szCs w:val="28"/>
        </w:rPr>
        <w:t>аэроквантум</w:t>
      </w:r>
      <w:proofErr w:type="spellEnd"/>
      <w:r w:rsidRPr="004E23AA">
        <w:rPr>
          <w:rFonts w:ascii="PT Astra Serif" w:hAnsi="PT Astra Serif"/>
          <w:sz w:val="28"/>
          <w:szCs w:val="28"/>
        </w:rPr>
        <w:t xml:space="preserve">, </w:t>
      </w:r>
      <w:proofErr w:type="spellStart"/>
      <w:r w:rsidRPr="004E23AA">
        <w:rPr>
          <w:rFonts w:ascii="PT Astra Serif" w:hAnsi="PT Astra Serif"/>
          <w:sz w:val="28"/>
          <w:szCs w:val="28"/>
        </w:rPr>
        <w:t>биоквантум</w:t>
      </w:r>
      <w:proofErr w:type="spellEnd"/>
      <w:r w:rsidRPr="004E23AA">
        <w:rPr>
          <w:rFonts w:ascii="PT Astra Serif" w:hAnsi="PT Astra Serif"/>
          <w:sz w:val="28"/>
          <w:szCs w:val="28"/>
        </w:rPr>
        <w:t xml:space="preserve">, </w:t>
      </w:r>
      <w:proofErr w:type="spellStart"/>
      <w:r w:rsidRPr="004E23AA">
        <w:rPr>
          <w:rFonts w:ascii="PT Astra Serif" w:hAnsi="PT Astra Serif"/>
          <w:sz w:val="28"/>
          <w:szCs w:val="28"/>
        </w:rPr>
        <w:t>робоквантум</w:t>
      </w:r>
      <w:proofErr w:type="spellEnd"/>
      <w:r w:rsidRPr="004E23AA">
        <w:rPr>
          <w:rFonts w:ascii="PT Astra Serif" w:hAnsi="PT Astra Serif"/>
          <w:sz w:val="28"/>
          <w:szCs w:val="28"/>
        </w:rPr>
        <w:t xml:space="preserve">, </w:t>
      </w:r>
      <w:proofErr w:type="spellStart"/>
      <w:r w:rsidRPr="004E23AA">
        <w:rPr>
          <w:rFonts w:ascii="PT Astra Serif" w:hAnsi="PT Astra Serif"/>
          <w:sz w:val="28"/>
          <w:szCs w:val="28"/>
        </w:rPr>
        <w:t>наноквантум</w:t>
      </w:r>
      <w:proofErr w:type="spellEnd"/>
      <w:r w:rsidRPr="004E23AA">
        <w:rPr>
          <w:rFonts w:ascii="PT Astra Serif" w:hAnsi="PT Astra Serif"/>
          <w:sz w:val="28"/>
          <w:szCs w:val="28"/>
        </w:rPr>
        <w:t xml:space="preserve">, </w:t>
      </w:r>
      <w:proofErr w:type="spellStart"/>
      <w:r w:rsidRPr="004E23AA">
        <w:rPr>
          <w:rFonts w:ascii="PT Astra Serif" w:hAnsi="PT Astra Serif"/>
          <w:sz w:val="28"/>
          <w:szCs w:val="28"/>
        </w:rPr>
        <w:t>айтиквантум</w:t>
      </w:r>
      <w:proofErr w:type="spellEnd"/>
      <w:r w:rsidRPr="004E23AA">
        <w:rPr>
          <w:rFonts w:ascii="PT Astra Serif" w:hAnsi="PT Astra Serif"/>
          <w:sz w:val="28"/>
          <w:szCs w:val="28"/>
        </w:rPr>
        <w:t xml:space="preserve">, </w:t>
      </w:r>
      <w:proofErr w:type="spellStart"/>
      <w:r w:rsidRPr="004E23AA">
        <w:rPr>
          <w:rFonts w:ascii="PT Astra Serif" w:hAnsi="PT Astra Serif"/>
          <w:sz w:val="28"/>
          <w:szCs w:val="28"/>
        </w:rPr>
        <w:t>хайтек</w:t>
      </w:r>
      <w:proofErr w:type="spellEnd"/>
      <w:proofErr w:type="gramStart"/>
      <w:r w:rsidRPr="004E23AA">
        <w:rPr>
          <w:rFonts w:ascii="PT Astra Serif" w:hAnsi="PT Astra Serif"/>
          <w:sz w:val="28"/>
          <w:szCs w:val="28"/>
        </w:rPr>
        <w:t>,.</w:t>
      </w:r>
      <w:r w:rsidRPr="004E23AA">
        <w:rPr>
          <w:rFonts w:ascii="PT Astra Serif" w:eastAsia="Calibri" w:hAnsi="PT Astra Serif"/>
          <w:sz w:val="28"/>
          <w:szCs w:val="28"/>
        </w:rPr>
        <w:t xml:space="preserve"> </w:t>
      </w:r>
      <w:proofErr w:type="gramEnd"/>
    </w:p>
    <w:p w:rsidR="00BA3C1C" w:rsidRPr="004E23AA" w:rsidRDefault="00BA3C1C" w:rsidP="00BA3C1C">
      <w:pPr>
        <w:spacing w:after="0" w:line="240" w:lineRule="auto"/>
        <w:ind w:firstLine="709"/>
        <w:jc w:val="both"/>
        <w:rPr>
          <w:rFonts w:ascii="PT Astra Serif" w:hAnsi="PT Astra Serif"/>
          <w:sz w:val="28"/>
          <w:szCs w:val="28"/>
        </w:rPr>
      </w:pPr>
      <w:r w:rsidRPr="004E23AA">
        <w:rPr>
          <w:rFonts w:ascii="PT Astra Serif" w:hAnsi="PT Astra Serif"/>
          <w:sz w:val="28"/>
          <w:szCs w:val="28"/>
        </w:rPr>
        <w:t xml:space="preserve">В 2021 году на бесплатной основе обучалось 1050 человек, </w:t>
      </w:r>
    </w:p>
    <w:p w:rsidR="00B9065D" w:rsidRDefault="00BA3C1C" w:rsidP="00BA3C1C">
      <w:pPr>
        <w:spacing w:after="0" w:line="240" w:lineRule="auto"/>
        <w:ind w:firstLine="709"/>
        <w:jc w:val="both"/>
        <w:rPr>
          <w:rFonts w:ascii="PT Astra Serif" w:hAnsi="PT Astra Serif"/>
          <w:sz w:val="28"/>
          <w:szCs w:val="28"/>
        </w:rPr>
      </w:pPr>
      <w:r w:rsidRPr="004E23AA">
        <w:rPr>
          <w:rFonts w:ascii="PT Astra Serif" w:hAnsi="PT Astra Serif"/>
          <w:sz w:val="28"/>
          <w:szCs w:val="28"/>
        </w:rPr>
        <w:t xml:space="preserve">Реализовано 38 проектов технической, </w:t>
      </w:r>
      <w:proofErr w:type="spellStart"/>
      <w:proofErr w:type="gramStart"/>
      <w:r w:rsidRPr="004E23AA">
        <w:rPr>
          <w:rFonts w:ascii="PT Astra Serif" w:hAnsi="PT Astra Serif"/>
          <w:sz w:val="28"/>
          <w:szCs w:val="28"/>
        </w:rPr>
        <w:t>естественно-научной</w:t>
      </w:r>
      <w:proofErr w:type="spellEnd"/>
      <w:proofErr w:type="gramEnd"/>
      <w:r w:rsidRPr="004E23AA">
        <w:rPr>
          <w:rFonts w:ascii="PT Astra Serif" w:hAnsi="PT Astra Serif"/>
          <w:sz w:val="28"/>
          <w:szCs w:val="28"/>
        </w:rPr>
        <w:t xml:space="preserve"> и социальной направленности. </w:t>
      </w:r>
    </w:p>
    <w:p w:rsidR="00BA3C1C" w:rsidRPr="004E23AA" w:rsidRDefault="00BA3C1C" w:rsidP="00BA3C1C">
      <w:pPr>
        <w:spacing w:after="0" w:line="240" w:lineRule="auto"/>
        <w:ind w:firstLine="709"/>
        <w:jc w:val="both"/>
        <w:rPr>
          <w:rFonts w:ascii="PT Astra Serif" w:hAnsi="PT Astra Serif"/>
          <w:sz w:val="28"/>
          <w:szCs w:val="28"/>
        </w:rPr>
      </w:pPr>
      <w:r w:rsidRPr="004E23AA">
        <w:rPr>
          <w:rFonts w:ascii="PT Astra Serif" w:hAnsi="PT Astra Serif"/>
          <w:sz w:val="28"/>
          <w:szCs w:val="28"/>
        </w:rPr>
        <w:t xml:space="preserve">- </w:t>
      </w:r>
      <w:r w:rsidRPr="004E23AA">
        <w:rPr>
          <w:rFonts w:ascii="PT Astra Serif" w:hAnsi="PT Astra Serif"/>
          <w:b/>
          <w:sz w:val="28"/>
          <w:szCs w:val="28"/>
        </w:rPr>
        <w:t>Детский технопарк «</w:t>
      </w:r>
      <w:proofErr w:type="spellStart"/>
      <w:r w:rsidRPr="004E23AA">
        <w:rPr>
          <w:rFonts w:ascii="PT Astra Serif" w:hAnsi="PT Astra Serif"/>
          <w:b/>
          <w:sz w:val="28"/>
          <w:szCs w:val="28"/>
        </w:rPr>
        <w:t>Кванториум</w:t>
      </w:r>
      <w:proofErr w:type="spellEnd"/>
      <w:r w:rsidRPr="004E23AA">
        <w:rPr>
          <w:rFonts w:ascii="PT Astra Serif" w:hAnsi="PT Astra Serif"/>
          <w:b/>
          <w:sz w:val="28"/>
          <w:szCs w:val="28"/>
        </w:rPr>
        <w:t>» города Димитровграда</w:t>
      </w:r>
      <w:r w:rsidRPr="004E23AA">
        <w:rPr>
          <w:rFonts w:ascii="PT Astra Serif" w:hAnsi="PT Astra Serif"/>
          <w:sz w:val="28"/>
          <w:szCs w:val="28"/>
        </w:rPr>
        <w:t xml:space="preserve"> реализует 17 дополнительных </w:t>
      </w:r>
      <w:proofErr w:type="spellStart"/>
      <w:r w:rsidRPr="004E23AA">
        <w:rPr>
          <w:rFonts w:ascii="PT Astra Serif" w:hAnsi="PT Astra Serif"/>
          <w:sz w:val="28"/>
          <w:szCs w:val="28"/>
        </w:rPr>
        <w:t>общеразвивающих</w:t>
      </w:r>
      <w:proofErr w:type="spellEnd"/>
      <w:r w:rsidRPr="004E23AA">
        <w:rPr>
          <w:rFonts w:ascii="PT Astra Serif" w:hAnsi="PT Astra Serif"/>
          <w:sz w:val="28"/>
          <w:szCs w:val="28"/>
        </w:rPr>
        <w:t xml:space="preserve"> программ</w:t>
      </w:r>
      <w:r w:rsidR="007273E9" w:rsidRPr="004E23AA">
        <w:rPr>
          <w:rFonts w:ascii="PT Astra Serif" w:hAnsi="PT Astra Serif"/>
          <w:sz w:val="28"/>
          <w:szCs w:val="28"/>
        </w:rPr>
        <w:t>,</w:t>
      </w:r>
      <w:r w:rsidRPr="004E23AA">
        <w:rPr>
          <w:rFonts w:ascii="PT Astra Serif" w:hAnsi="PT Astra Serif"/>
          <w:sz w:val="28"/>
          <w:szCs w:val="28"/>
        </w:rPr>
        <w:t xml:space="preserve"> по </w:t>
      </w:r>
      <w:r w:rsidR="007273E9" w:rsidRPr="004E23AA">
        <w:rPr>
          <w:rFonts w:ascii="PT Astra Serif" w:hAnsi="PT Astra Serif"/>
          <w:sz w:val="28"/>
          <w:szCs w:val="28"/>
        </w:rPr>
        <w:t>которым обучаю</w:t>
      </w:r>
      <w:r w:rsidRPr="004E23AA">
        <w:rPr>
          <w:rFonts w:ascii="PT Astra Serif" w:hAnsi="PT Astra Serif"/>
          <w:sz w:val="28"/>
          <w:szCs w:val="28"/>
        </w:rPr>
        <w:t xml:space="preserve">тся 1692 человека. </w:t>
      </w:r>
    </w:p>
    <w:p w:rsidR="00BA3C1C" w:rsidRPr="004E23AA" w:rsidRDefault="00BA3C1C" w:rsidP="00BA3C1C">
      <w:pPr>
        <w:spacing w:after="0" w:line="240" w:lineRule="auto"/>
        <w:ind w:firstLine="709"/>
        <w:jc w:val="both"/>
        <w:rPr>
          <w:rFonts w:ascii="PT Astra Serif" w:hAnsi="PT Astra Serif"/>
          <w:sz w:val="28"/>
          <w:szCs w:val="28"/>
        </w:rPr>
      </w:pPr>
      <w:r w:rsidRPr="004E23AA">
        <w:rPr>
          <w:rFonts w:ascii="PT Astra Serif" w:hAnsi="PT Astra Serif"/>
          <w:sz w:val="28"/>
          <w:szCs w:val="28"/>
        </w:rPr>
        <w:lastRenderedPageBreak/>
        <w:t xml:space="preserve">Более 7500 детей, приняли участие в публичных мероприятиях </w:t>
      </w:r>
      <w:proofErr w:type="spellStart"/>
      <w:r w:rsidRPr="004E23AA">
        <w:rPr>
          <w:rFonts w:ascii="PT Astra Serif" w:hAnsi="PT Astra Serif"/>
          <w:sz w:val="28"/>
          <w:szCs w:val="28"/>
        </w:rPr>
        <w:t>Кванториума</w:t>
      </w:r>
      <w:proofErr w:type="spellEnd"/>
      <w:r w:rsidRPr="004E23AA">
        <w:rPr>
          <w:rFonts w:ascii="PT Astra Serif" w:hAnsi="PT Astra Serif"/>
          <w:sz w:val="28"/>
          <w:szCs w:val="28"/>
        </w:rPr>
        <w:t xml:space="preserve"> (мастер-классы, экскурсии онлайн и </w:t>
      </w:r>
      <w:proofErr w:type="spellStart"/>
      <w:r w:rsidRPr="004E23AA">
        <w:rPr>
          <w:rFonts w:ascii="PT Astra Serif" w:hAnsi="PT Astra Serif"/>
          <w:sz w:val="28"/>
          <w:szCs w:val="28"/>
        </w:rPr>
        <w:t>офлайн</w:t>
      </w:r>
      <w:proofErr w:type="spellEnd"/>
      <w:r w:rsidRPr="004E23AA">
        <w:rPr>
          <w:rFonts w:ascii="PT Astra Serif" w:hAnsi="PT Astra Serif"/>
          <w:sz w:val="28"/>
          <w:szCs w:val="28"/>
        </w:rPr>
        <w:t>, игровые и презентационные мероприятия).</w:t>
      </w:r>
    </w:p>
    <w:p w:rsidR="00BA3C1C" w:rsidRPr="004E23AA" w:rsidRDefault="00BA3C1C" w:rsidP="00BA3C1C">
      <w:pPr>
        <w:spacing w:after="0" w:line="240" w:lineRule="auto"/>
        <w:ind w:firstLine="709"/>
        <w:jc w:val="both"/>
        <w:rPr>
          <w:rFonts w:ascii="PT Astra Serif" w:hAnsi="PT Astra Serif"/>
          <w:sz w:val="28"/>
          <w:szCs w:val="28"/>
        </w:rPr>
      </w:pPr>
      <w:r w:rsidRPr="004E23AA">
        <w:rPr>
          <w:rFonts w:ascii="PT Astra Serif" w:hAnsi="PT Astra Serif"/>
          <w:sz w:val="28"/>
          <w:szCs w:val="28"/>
        </w:rPr>
        <w:t xml:space="preserve">В рамках </w:t>
      </w:r>
      <w:r w:rsidR="0065467B">
        <w:rPr>
          <w:rFonts w:ascii="PT Astra Serif" w:hAnsi="PT Astra Serif"/>
          <w:sz w:val="28"/>
          <w:szCs w:val="28"/>
        </w:rPr>
        <w:t xml:space="preserve">34 </w:t>
      </w:r>
      <w:r w:rsidRPr="004E23AA">
        <w:rPr>
          <w:rFonts w:ascii="PT Astra Serif" w:hAnsi="PT Astra Serif"/>
          <w:sz w:val="28"/>
          <w:szCs w:val="28"/>
        </w:rPr>
        <w:t>договоров о сотрудничестве и соглашений о сетевом взаимодействии реализуется 12 проектов, в качестве экспертов и наставников в работе над которыми выступают представител</w:t>
      </w:r>
      <w:r w:rsidR="001D2540" w:rsidRPr="004E23AA">
        <w:rPr>
          <w:rFonts w:ascii="PT Astra Serif" w:hAnsi="PT Astra Serif"/>
          <w:sz w:val="28"/>
          <w:szCs w:val="28"/>
        </w:rPr>
        <w:t xml:space="preserve">и партнеров от ДИТИ НИЯУ МИФИ; </w:t>
      </w:r>
      <w:r w:rsidRPr="004E23AA">
        <w:rPr>
          <w:rFonts w:ascii="PT Astra Serif" w:hAnsi="PT Astra Serif"/>
          <w:sz w:val="28"/>
          <w:szCs w:val="28"/>
        </w:rPr>
        <w:t>ПКИУПТ (филиал) МГУТУ им.К.Г. Разумовского; ООО «</w:t>
      </w:r>
      <w:proofErr w:type="spellStart"/>
      <w:r w:rsidRPr="004E23AA">
        <w:rPr>
          <w:rFonts w:ascii="PT Astra Serif" w:hAnsi="PT Astra Serif"/>
          <w:sz w:val="28"/>
          <w:szCs w:val="28"/>
        </w:rPr>
        <w:t>Брейн</w:t>
      </w:r>
      <w:proofErr w:type="spellEnd"/>
      <w:r w:rsidRPr="004E23AA">
        <w:rPr>
          <w:rFonts w:ascii="PT Astra Serif" w:hAnsi="PT Astra Serif"/>
          <w:sz w:val="28"/>
          <w:szCs w:val="28"/>
        </w:rPr>
        <w:t xml:space="preserve"> </w:t>
      </w:r>
      <w:proofErr w:type="spellStart"/>
      <w:r w:rsidRPr="004E23AA">
        <w:rPr>
          <w:rFonts w:ascii="PT Astra Serif" w:hAnsi="PT Astra Serif"/>
          <w:sz w:val="28"/>
          <w:szCs w:val="28"/>
        </w:rPr>
        <w:t>Девелопмент</w:t>
      </w:r>
      <w:proofErr w:type="spellEnd"/>
      <w:r w:rsidRPr="004E23AA">
        <w:rPr>
          <w:rFonts w:ascii="PT Astra Serif" w:hAnsi="PT Astra Serif"/>
          <w:sz w:val="28"/>
          <w:szCs w:val="28"/>
        </w:rPr>
        <w:t xml:space="preserve">»; ООО «НИИАР-ГЕНЕРАЦИЯ»; ОАО «ГНЦ НИИАР»; ООО «ПОЛЕСЬЕ </w:t>
      </w:r>
      <w:proofErr w:type="gramStart"/>
      <w:r w:rsidRPr="004E23AA">
        <w:rPr>
          <w:rFonts w:ascii="PT Astra Serif" w:hAnsi="PT Astra Serif"/>
          <w:sz w:val="28"/>
          <w:szCs w:val="28"/>
        </w:rPr>
        <w:t>-Д</w:t>
      </w:r>
      <w:proofErr w:type="gramEnd"/>
      <w:r w:rsidRPr="004E23AA">
        <w:rPr>
          <w:rFonts w:ascii="PT Astra Serif" w:hAnsi="PT Astra Serif"/>
          <w:sz w:val="28"/>
          <w:szCs w:val="28"/>
        </w:rPr>
        <w:t>Г».</w:t>
      </w:r>
    </w:p>
    <w:p w:rsidR="00BA3C1C" w:rsidRPr="004E23AA" w:rsidRDefault="00BA3C1C" w:rsidP="00B9065D">
      <w:pPr>
        <w:spacing w:after="0" w:line="240" w:lineRule="auto"/>
        <w:ind w:firstLine="709"/>
        <w:jc w:val="both"/>
        <w:rPr>
          <w:rFonts w:ascii="PT Astra Serif" w:hAnsi="PT Astra Serif"/>
          <w:sz w:val="28"/>
          <w:szCs w:val="28"/>
        </w:rPr>
      </w:pPr>
      <w:r w:rsidRPr="004E23AA">
        <w:rPr>
          <w:rFonts w:ascii="PT Astra Serif" w:hAnsi="PT Astra Serif"/>
          <w:sz w:val="28"/>
          <w:szCs w:val="28"/>
        </w:rPr>
        <w:t xml:space="preserve">- </w:t>
      </w:r>
      <w:r w:rsidR="00B9065D">
        <w:rPr>
          <w:rFonts w:ascii="PT Astra Serif" w:hAnsi="PT Astra Serif"/>
          <w:sz w:val="28"/>
          <w:szCs w:val="28"/>
        </w:rPr>
        <w:t xml:space="preserve">реализует свою деятельность </w:t>
      </w:r>
      <w:r w:rsidRPr="004E23AA">
        <w:rPr>
          <w:rFonts w:ascii="PT Astra Serif" w:hAnsi="PT Astra Serif"/>
          <w:b/>
          <w:sz w:val="28"/>
          <w:szCs w:val="28"/>
        </w:rPr>
        <w:t>Мобильный технопарк «</w:t>
      </w:r>
      <w:proofErr w:type="spellStart"/>
      <w:r w:rsidRPr="004E23AA">
        <w:rPr>
          <w:rFonts w:ascii="PT Astra Serif" w:hAnsi="PT Astra Serif"/>
          <w:b/>
          <w:sz w:val="28"/>
          <w:szCs w:val="28"/>
        </w:rPr>
        <w:t>Кванториум</w:t>
      </w:r>
      <w:proofErr w:type="spellEnd"/>
      <w:r w:rsidRPr="004E23AA">
        <w:rPr>
          <w:rFonts w:ascii="PT Astra Serif" w:hAnsi="PT Astra Serif"/>
          <w:b/>
          <w:sz w:val="28"/>
          <w:szCs w:val="28"/>
        </w:rPr>
        <w:t>»</w:t>
      </w:r>
      <w:r w:rsidRPr="004E23AA">
        <w:rPr>
          <w:rFonts w:ascii="PT Astra Serif" w:hAnsi="PT Astra Serif"/>
          <w:sz w:val="28"/>
          <w:szCs w:val="28"/>
        </w:rPr>
        <w:t xml:space="preserve"> </w:t>
      </w:r>
      <w:r w:rsidR="00B9065D">
        <w:rPr>
          <w:rFonts w:ascii="PT Astra Serif" w:hAnsi="PT Astra Serif"/>
          <w:sz w:val="28"/>
          <w:szCs w:val="28"/>
        </w:rPr>
        <w:t xml:space="preserve">в </w:t>
      </w:r>
      <w:r w:rsidRPr="004E23AA">
        <w:rPr>
          <w:rFonts w:ascii="PT Astra Serif" w:hAnsi="PT Astra Serif"/>
          <w:sz w:val="28"/>
          <w:szCs w:val="28"/>
        </w:rPr>
        <w:t xml:space="preserve">2021-2022 году </w:t>
      </w:r>
      <w:r w:rsidR="00B9065D">
        <w:rPr>
          <w:rFonts w:ascii="PT Astra Serif" w:hAnsi="PT Astra Serif"/>
          <w:sz w:val="28"/>
          <w:szCs w:val="28"/>
        </w:rPr>
        <w:t xml:space="preserve">проведено </w:t>
      </w:r>
      <w:r w:rsidRPr="004E23AA">
        <w:rPr>
          <w:rFonts w:ascii="PT Astra Serif" w:hAnsi="PT Astra Serif"/>
          <w:sz w:val="28"/>
          <w:szCs w:val="28"/>
        </w:rPr>
        <w:t>13</w:t>
      </w:r>
      <w:r w:rsidR="00B9065D">
        <w:rPr>
          <w:rFonts w:ascii="PT Astra Serif" w:hAnsi="PT Astra Serif"/>
          <w:sz w:val="28"/>
          <w:szCs w:val="28"/>
        </w:rPr>
        <w:t xml:space="preserve"> выездных мероприятий</w:t>
      </w:r>
      <w:r w:rsidRPr="004E23AA">
        <w:rPr>
          <w:rFonts w:ascii="PT Astra Serif" w:hAnsi="PT Astra Serif"/>
          <w:sz w:val="28"/>
          <w:szCs w:val="28"/>
        </w:rPr>
        <w:t xml:space="preserve">, в том числе </w:t>
      </w:r>
      <w:r w:rsidR="00B9065D">
        <w:rPr>
          <w:rFonts w:ascii="PT Astra Serif" w:hAnsi="PT Astra Serif"/>
          <w:sz w:val="28"/>
          <w:szCs w:val="28"/>
        </w:rPr>
        <w:br/>
      </w:r>
      <w:r w:rsidRPr="004E23AA">
        <w:rPr>
          <w:rFonts w:ascii="PT Astra Serif" w:hAnsi="PT Astra Serif"/>
          <w:sz w:val="28"/>
          <w:szCs w:val="28"/>
        </w:rPr>
        <w:t>6 в формате онлайн. С общим количеством обучающихся 5328 человек.</w:t>
      </w:r>
    </w:p>
    <w:p w:rsidR="00BA3C1C" w:rsidRPr="0065467B" w:rsidRDefault="00BA3C1C" w:rsidP="0065467B">
      <w:pPr>
        <w:spacing w:after="0" w:line="240" w:lineRule="auto"/>
        <w:ind w:firstLine="709"/>
        <w:jc w:val="both"/>
        <w:rPr>
          <w:rFonts w:ascii="PT Astra Serif" w:eastAsia="Calibri" w:hAnsi="PT Astra Serif"/>
          <w:sz w:val="28"/>
          <w:szCs w:val="28"/>
        </w:rPr>
      </w:pPr>
      <w:r w:rsidRPr="004E23AA">
        <w:rPr>
          <w:rFonts w:ascii="PT Astra Serif" w:eastAsia="Calibri" w:hAnsi="PT Astra Serif"/>
          <w:sz w:val="28"/>
          <w:szCs w:val="28"/>
        </w:rPr>
        <w:t xml:space="preserve">- </w:t>
      </w:r>
      <w:r w:rsidRPr="004E23AA">
        <w:rPr>
          <w:rFonts w:ascii="PT Astra Serif" w:eastAsia="Calibri" w:hAnsi="PT Astra Serif"/>
          <w:b/>
          <w:sz w:val="28"/>
          <w:szCs w:val="28"/>
        </w:rPr>
        <w:t>Ключевой центр дополнительного образования</w:t>
      </w:r>
      <w:r w:rsidR="001D2540" w:rsidRPr="004E23AA">
        <w:rPr>
          <w:rFonts w:ascii="PT Astra Serif" w:eastAsia="Calibri" w:hAnsi="PT Astra Serif"/>
          <w:b/>
          <w:sz w:val="28"/>
          <w:szCs w:val="28"/>
        </w:rPr>
        <w:t xml:space="preserve"> детей и взрослых</w:t>
      </w:r>
      <w:r w:rsidRPr="004E23AA">
        <w:rPr>
          <w:rFonts w:ascii="PT Astra Serif" w:eastAsia="Calibri" w:hAnsi="PT Astra Serif"/>
          <w:b/>
          <w:sz w:val="28"/>
          <w:szCs w:val="28"/>
        </w:rPr>
        <w:t xml:space="preserve"> «Дом научной коллаборации им. Ж.И. Алферова»</w:t>
      </w:r>
      <w:r w:rsidRPr="004E23AA">
        <w:rPr>
          <w:rFonts w:ascii="PT Astra Serif" w:eastAsia="Calibri" w:hAnsi="PT Astra Serif"/>
          <w:sz w:val="28"/>
          <w:szCs w:val="28"/>
        </w:rPr>
        <w:t xml:space="preserve"> на базе ФГБОУ </w:t>
      </w:r>
      <w:proofErr w:type="gramStart"/>
      <w:r w:rsidRPr="004E23AA">
        <w:rPr>
          <w:rFonts w:ascii="PT Astra Serif" w:eastAsia="Calibri" w:hAnsi="PT Astra Serif"/>
          <w:sz w:val="28"/>
          <w:szCs w:val="28"/>
        </w:rPr>
        <w:t>ВО</w:t>
      </w:r>
      <w:proofErr w:type="gramEnd"/>
      <w:r w:rsidRPr="004E23AA">
        <w:rPr>
          <w:rFonts w:ascii="PT Astra Serif" w:eastAsia="Calibri" w:hAnsi="PT Astra Serif"/>
          <w:sz w:val="28"/>
          <w:szCs w:val="28"/>
        </w:rPr>
        <w:t xml:space="preserve"> «Ульяновский государственный университет» осуществляет новый подход </w:t>
      </w:r>
      <w:r w:rsidR="00AF4ACD">
        <w:rPr>
          <w:rFonts w:ascii="PT Astra Serif" w:eastAsia="Calibri" w:hAnsi="PT Astra Serif"/>
          <w:sz w:val="28"/>
          <w:szCs w:val="28"/>
        </w:rPr>
        <w:br/>
      </w:r>
      <w:r w:rsidRPr="004E23AA">
        <w:rPr>
          <w:rFonts w:ascii="PT Astra Serif" w:eastAsia="Calibri" w:hAnsi="PT Astra Serif"/>
          <w:sz w:val="28"/>
          <w:szCs w:val="28"/>
        </w:rPr>
        <w:t>к образованию, через выполнение обучающимися реальных кейсов по передовым н</w:t>
      </w:r>
      <w:r w:rsidR="0065467B">
        <w:rPr>
          <w:rFonts w:ascii="PT Astra Serif" w:eastAsia="Calibri" w:hAnsi="PT Astra Serif"/>
          <w:sz w:val="28"/>
          <w:szCs w:val="28"/>
        </w:rPr>
        <w:t>аправлениям развития технологий в рамках программ</w:t>
      </w:r>
      <w:r w:rsidRPr="00E115F1">
        <w:rPr>
          <w:rFonts w:ascii="PT Astra Serif" w:eastAsia="Calibri" w:hAnsi="PT Astra Serif"/>
          <w:i/>
          <w:sz w:val="24"/>
          <w:szCs w:val="24"/>
        </w:rPr>
        <w:t xml:space="preserve"> </w:t>
      </w:r>
      <w:r w:rsidRPr="0065467B">
        <w:rPr>
          <w:rFonts w:ascii="PT Astra Serif" w:eastAsia="Calibri" w:hAnsi="PT Astra Serif"/>
          <w:sz w:val="28"/>
          <w:szCs w:val="28"/>
        </w:rPr>
        <w:t>«Детский университет», «Малая академия», «Урок биологии», «Урок технологии»</w:t>
      </w:r>
      <w:r w:rsidR="0065467B" w:rsidRPr="0065467B">
        <w:rPr>
          <w:rFonts w:ascii="PT Astra Serif" w:eastAsia="Calibri" w:hAnsi="PT Astra Serif"/>
          <w:sz w:val="28"/>
          <w:szCs w:val="28"/>
        </w:rPr>
        <w:t>.</w:t>
      </w:r>
    </w:p>
    <w:p w:rsidR="00BA3C1C" w:rsidRPr="004E23AA" w:rsidRDefault="008D7158" w:rsidP="00BA3C1C">
      <w:pPr>
        <w:spacing w:after="0" w:line="240" w:lineRule="auto"/>
        <w:ind w:firstLine="709"/>
        <w:jc w:val="both"/>
        <w:rPr>
          <w:rFonts w:ascii="PT Astra Serif" w:eastAsia="Calibri" w:hAnsi="PT Astra Serif"/>
          <w:sz w:val="28"/>
          <w:szCs w:val="28"/>
        </w:rPr>
      </w:pPr>
      <w:r>
        <w:rPr>
          <w:rFonts w:ascii="PT Astra Serif" w:eastAsia="Calibri" w:hAnsi="PT Astra Serif"/>
          <w:sz w:val="28"/>
          <w:szCs w:val="28"/>
        </w:rPr>
        <w:t>В</w:t>
      </w:r>
      <w:r w:rsidR="00BA3C1C" w:rsidRPr="004E23AA">
        <w:rPr>
          <w:rFonts w:ascii="PT Astra Serif" w:eastAsia="Calibri" w:hAnsi="PT Astra Serif"/>
          <w:sz w:val="28"/>
          <w:szCs w:val="28"/>
        </w:rPr>
        <w:t xml:space="preserve"> 2021 году </w:t>
      </w:r>
      <w:r>
        <w:rPr>
          <w:rFonts w:ascii="PT Astra Serif" w:eastAsia="Calibri" w:hAnsi="PT Astra Serif"/>
          <w:sz w:val="28"/>
          <w:szCs w:val="28"/>
        </w:rPr>
        <w:t xml:space="preserve">829 </w:t>
      </w:r>
      <w:proofErr w:type="gramStart"/>
      <w:r>
        <w:rPr>
          <w:rFonts w:ascii="PT Astra Serif" w:eastAsia="Calibri" w:hAnsi="PT Astra Serif"/>
          <w:sz w:val="28"/>
          <w:szCs w:val="28"/>
        </w:rPr>
        <w:t>обучающихся</w:t>
      </w:r>
      <w:proofErr w:type="gramEnd"/>
      <w:r w:rsidR="00BA3C1C" w:rsidRPr="004E23AA">
        <w:rPr>
          <w:rFonts w:ascii="PT Astra Serif" w:eastAsia="Calibri" w:hAnsi="PT Astra Serif"/>
          <w:sz w:val="28"/>
          <w:szCs w:val="28"/>
        </w:rPr>
        <w:t xml:space="preserve"> </w:t>
      </w:r>
      <w:r>
        <w:rPr>
          <w:rFonts w:ascii="PT Astra Serif" w:eastAsia="Calibri" w:hAnsi="PT Astra Serif"/>
          <w:sz w:val="28"/>
          <w:szCs w:val="28"/>
        </w:rPr>
        <w:t xml:space="preserve">прошли обучение </w:t>
      </w:r>
      <w:r>
        <w:rPr>
          <w:rFonts w:ascii="PT Astra Serif" w:eastAsia="Calibri" w:hAnsi="PT Astra Serif"/>
          <w:sz w:val="28"/>
          <w:szCs w:val="28"/>
        </w:rPr>
        <w:br/>
      </w:r>
      <w:r w:rsidR="00BA3C1C" w:rsidRPr="004E23AA">
        <w:rPr>
          <w:rFonts w:ascii="PT Astra Serif" w:eastAsia="Calibri" w:hAnsi="PT Astra Serif"/>
          <w:sz w:val="28"/>
          <w:szCs w:val="28"/>
        </w:rPr>
        <w:t xml:space="preserve">по 16 дополнительным </w:t>
      </w:r>
      <w:proofErr w:type="spellStart"/>
      <w:r w:rsidR="00BA3C1C" w:rsidRPr="004E23AA">
        <w:rPr>
          <w:rFonts w:ascii="PT Astra Serif" w:eastAsia="Calibri" w:hAnsi="PT Astra Serif"/>
          <w:sz w:val="28"/>
          <w:szCs w:val="28"/>
        </w:rPr>
        <w:t>общеразвивающим</w:t>
      </w:r>
      <w:proofErr w:type="spellEnd"/>
      <w:r w:rsidR="00BA3C1C" w:rsidRPr="004E23AA">
        <w:rPr>
          <w:rFonts w:ascii="PT Astra Serif" w:eastAsia="Calibri" w:hAnsi="PT Astra Serif"/>
          <w:sz w:val="28"/>
          <w:szCs w:val="28"/>
        </w:rPr>
        <w:t xml:space="preserve"> программам. </w:t>
      </w:r>
      <w:r>
        <w:rPr>
          <w:rFonts w:ascii="PT Astra Serif" w:eastAsia="Calibri" w:hAnsi="PT Astra Serif"/>
          <w:sz w:val="28"/>
          <w:szCs w:val="28"/>
        </w:rPr>
        <w:t>Было п</w:t>
      </w:r>
      <w:r w:rsidR="00BA3C1C" w:rsidRPr="004E23AA">
        <w:rPr>
          <w:rFonts w:ascii="PT Astra Serif" w:eastAsia="Calibri" w:hAnsi="PT Astra Serif"/>
          <w:sz w:val="28"/>
          <w:szCs w:val="28"/>
        </w:rPr>
        <w:t xml:space="preserve">роведено </w:t>
      </w:r>
      <w:r>
        <w:rPr>
          <w:rFonts w:ascii="PT Astra Serif" w:eastAsia="Calibri" w:hAnsi="PT Astra Serif"/>
          <w:sz w:val="28"/>
          <w:szCs w:val="28"/>
        </w:rPr>
        <w:br/>
      </w:r>
      <w:r w:rsidR="00BA3C1C" w:rsidRPr="004E23AA">
        <w:rPr>
          <w:rFonts w:ascii="PT Astra Serif" w:eastAsia="Calibri" w:hAnsi="PT Astra Serif"/>
          <w:sz w:val="28"/>
          <w:szCs w:val="28"/>
        </w:rPr>
        <w:t>40 мероприятий: мастер-классы, олимпиады для школьников, конкурсные мероприятия в которых приняло участие более 3300 обучающихся.</w:t>
      </w:r>
    </w:p>
    <w:p w:rsidR="00BA3C1C" w:rsidRPr="004E23AA" w:rsidRDefault="00BA3C1C" w:rsidP="00BA3C1C">
      <w:pPr>
        <w:spacing w:after="0" w:line="240" w:lineRule="atLeast"/>
        <w:ind w:firstLine="709"/>
        <w:contextualSpacing/>
        <w:jc w:val="both"/>
        <w:rPr>
          <w:rFonts w:ascii="PT Astra Serif" w:hAnsi="PT Astra Serif"/>
          <w:sz w:val="28"/>
          <w:szCs w:val="28"/>
        </w:rPr>
      </w:pPr>
      <w:r w:rsidRPr="004E23AA">
        <w:rPr>
          <w:rFonts w:ascii="PT Astra Serif" w:hAnsi="PT Astra Serif"/>
          <w:b/>
          <w:sz w:val="28"/>
          <w:szCs w:val="28"/>
        </w:rPr>
        <w:t>Центр цифрового образования детей «IT-куб» (далее – Центр «IT-куб»)</w:t>
      </w:r>
      <w:r w:rsidRPr="004E23AA">
        <w:rPr>
          <w:rFonts w:ascii="PT Astra Serif" w:hAnsi="PT Astra Serif"/>
          <w:sz w:val="28"/>
          <w:szCs w:val="28"/>
        </w:rPr>
        <w:t xml:space="preserve"> – это площадка </w:t>
      </w:r>
      <w:r w:rsidR="008D7158">
        <w:rPr>
          <w:rFonts w:ascii="PT Astra Serif" w:hAnsi="PT Astra Serif"/>
          <w:sz w:val="28"/>
          <w:szCs w:val="28"/>
        </w:rPr>
        <w:t xml:space="preserve">для </w:t>
      </w:r>
      <w:r w:rsidRPr="004E23AA">
        <w:rPr>
          <w:rFonts w:ascii="PT Astra Serif" w:hAnsi="PT Astra Serif"/>
          <w:sz w:val="28"/>
          <w:szCs w:val="28"/>
        </w:rPr>
        <w:t xml:space="preserve">образования детей по программам, направленным на ускоренное освоение актуальных и востребованных знаний, навыков и компетенций в сфере информационных технологий. </w:t>
      </w:r>
    </w:p>
    <w:p w:rsidR="00BA3C1C" w:rsidRPr="004E23AA" w:rsidRDefault="00BA3C1C" w:rsidP="008D7158">
      <w:pPr>
        <w:widowControl w:val="0"/>
        <w:suppressAutoHyphens/>
        <w:autoSpaceDN w:val="0"/>
        <w:spacing w:after="0" w:line="240" w:lineRule="atLeast"/>
        <w:ind w:firstLine="709"/>
        <w:jc w:val="both"/>
        <w:rPr>
          <w:rFonts w:ascii="PT Astra Serif" w:hAnsi="PT Astra Serif"/>
          <w:sz w:val="28"/>
          <w:szCs w:val="28"/>
        </w:rPr>
      </w:pPr>
      <w:proofErr w:type="gramStart"/>
      <w:r w:rsidRPr="004E23AA">
        <w:rPr>
          <w:rFonts w:ascii="PT Astra Serif" w:hAnsi="PT Astra Serif"/>
          <w:sz w:val="28"/>
          <w:szCs w:val="28"/>
        </w:rPr>
        <w:t>В Центре «IT-куб» в 2021 году прошли обучение 107</w:t>
      </w:r>
      <w:r w:rsidR="008D7158">
        <w:rPr>
          <w:rFonts w:ascii="PT Astra Serif" w:hAnsi="PT Astra Serif"/>
          <w:sz w:val="28"/>
          <w:szCs w:val="28"/>
        </w:rPr>
        <w:t xml:space="preserve">7 детей, </w:t>
      </w:r>
      <w:r w:rsidRPr="004E23AA">
        <w:rPr>
          <w:rFonts w:ascii="PT Astra Serif" w:hAnsi="PT Astra Serif"/>
          <w:sz w:val="28"/>
          <w:szCs w:val="28"/>
        </w:rPr>
        <w:t xml:space="preserve">реализуются </w:t>
      </w:r>
      <w:r w:rsidRPr="008D7158">
        <w:rPr>
          <w:rFonts w:ascii="PT Astra Serif" w:hAnsi="PT Astra Serif"/>
          <w:b/>
          <w:sz w:val="28"/>
          <w:szCs w:val="28"/>
        </w:rPr>
        <w:t xml:space="preserve">две образовательные программы от крупнейших </w:t>
      </w:r>
      <w:proofErr w:type="spellStart"/>
      <w:r w:rsidRPr="008D7158">
        <w:rPr>
          <w:rFonts w:ascii="PT Astra Serif" w:hAnsi="PT Astra Serif"/>
          <w:b/>
          <w:sz w:val="28"/>
          <w:szCs w:val="28"/>
        </w:rPr>
        <w:t>ИТ-компаний</w:t>
      </w:r>
      <w:proofErr w:type="spellEnd"/>
      <w:r w:rsidRPr="008D7158">
        <w:rPr>
          <w:rFonts w:ascii="PT Astra Serif" w:hAnsi="PT Astra Serif"/>
          <w:b/>
          <w:sz w:val="28"/>
          <w:szCs w:val="28"/>
        </w:rPr>
        <w:t xml:space="preserve"> России и мира:</w:t>
      </w:r>
      <w:proofErr w:type="gramEnd"/>
      <w:r w:rsidRPr="008D7158">
        <w:rPr>
          <w:rFonts w:ascii="PT Astra Serif" w:hAnsi="PT Astra Serif"/>
          <w:b/>
          <w:sz w:val="28"/>
          <w:szCs w:val="28"/>
        </w:rPr>
        <w:t xml:space="preserve"> «</w:t>
      </w:r>
      <w:proofErr w:type="spellStart"/>
      <w:r w:rsidRPr="008D7158">
        <w:rPr>
          <w:rFonts w:ascii="PT Astra Serif" w:hAnsi="PT Astra Serif"/>
          <w:b/>
          <w:sz w:val="28"/>
          <w:szCs w:val="28"/>
        </w:rPr>
        <w:t>Яндекс</w:t>
      </w:r>
      <w:proofErr w:type="gramStart"/>
      <w:r w:rsidRPr="008D7158">
        <w:rPr>
          <w:rFonts w:ascii="PT Astra Serif" w:hAnsi="PT Astra Serif"/>
          <w:b/>
          <w:sz w:val="28"/>
          <w:szCs w:val="28"/>
        </w:rPr>
        <w:t>.Л</w:t>
      </w:r>
      <w:proofErr w:type="gramEnd"/>
      <w:r w:rsidRPr="008D7158">
        <w:rPr>
          <w:rFonts w:ascii="PT Astra Serif" w:hAnsi="PT Astra Serif"/>
          <w:b/>
          <w:sz w:val="28"/>
          <w:szCs w:val="28"/>
        </w:rPr>
        <w:t>ицей</w:t>
      </w:r>
      <w:proofErr w:type="spellEnd"/>
      <w:r w:rsidRPr="008D7158">
        <w:rPr>
          <w:rFonts w:ascii="PT Astra Serif" w:hAnsi="PT Astra Serif"/>
          <w:b/>
          <w:sz w:val="28"/>
          <w:szCs w:val="28"/>
        </w:rPr>
        <w:t>» и «</w:t>
      </w:r>
      <w:proofErr w:type="spellStart"/>
      <w:r w:rsidRPr="008D7158">
        <w:rPr>
          <w:rFonts w:ascii="PT Astra Serif" w:hAnsi="PT Astra Serif"/>
          <w:b/>
          <w:sz w:val="28"/>
          <w:szCs w:val="28"/>
        </w:rPr>
        <w:t>ИТ-школа</w:t>
      </w:r>
      <w:proofErr w:type="spellEnd"/>
      <w:r w:rsidRPr="008D7158">
        <w:rPr>
          <w:rFonts w:ascii="PT Astra Serif" w:hAnsi="PT Astra Serif"/>
          <w:b/>
          <w:sz w:val="28"/>
          <w:szCs w:val="28"/>
        </w:rPr>
        <w:t xml:space="preserve"> </w:t>
      </w:r>
      <w:proofErr w:type="spellStart"/>
      <w:r w:rsidRPr="008D7158">
        <w:rPr>
          <w:rFonts w:ascii="PT Astra Serif" w:hAnsi="PT Astra Serif"/>
          <w:b/>
          <w:sz w:val="28"/>
          <w:szCs w:val="28"/>
        </w:rPr>
        <w:t>Samsung</w:t>
      </w:r>
      <w:proofErr w:type="spellEnd"/>
      <w:r w:rsidRPr="008D7158">
        <w:rPr>
          <w:rFonts w:ascii="PT Astra Serif" w:hAnsi="PT Astra Serif"/>
          <w:b/>
          <w:sz w:val="28"/>
          <w:szCs w:val="28"/>
        </w:rPr>
        <w:t>».</w:t>
      </w:r>
    </w:p>
    <w:p w:rsidR="00BA3C1C" w:rsidRPr="004E23AA" w:rsidRDefault="00BA3C1C" w:rsidP="002D4445">
      <w:pPr>
        <w:widowControl w:val="0"/>
        <w:suppressAutoHyphens/>
        <w:autoSpaceDN w:val="0"/>
        <w:spacing w:after="0" w:line="240" w:lineRule="atLeast"/>
        <w:ind w:firstLine="709"/>
        <w:jc w:val="both"/>
        <w:rPr>
          <w:rFonts w:ascii="PT Astra Serif" w:hAnsi="PT Astra Serif"/>
          <w:sz w:val="28"/>
          <w:szCs w:val="28"/>
        </w:rPr>
      </w:pPr>
      <w:r w:rsidRPr="004E23AA">
        <w:rPr>
          <w:rFonts w:ascii="PT Astra Serif" w:hAnsi="PT Astra Serif"/>
          <w:sz w:val="28"/>
          <w:szCs w:val="28"/>
        </w:rPr>
        <w:t>В 2021 году в мероприятиях, организованных на базе Центра «IT-куб»</w:t>
      </w:r>
      <w:r w:rsidR="0065467B">
        <w:rPr>
          <w:rFonts w:ascii="PT Astra Serif" w:hAnsi="PT Astra Serif"/>
          <w:sz w:val="28"/>
          <w:szCs w:val="28"/>
        </w:rPr>
        <w:t>, приняли</w:t>
      </w:r>
      <w:r w:rsidR="008D7158">
        <w:rPr>
          <w:rFonts w:ascii="PT Astra Serif" w:hAnsi="PT Astra Serif"/>
          <w:sz w:val="28"/>
          <w:szCs w:val="28"/>
        </w:rPr>
        <w:t xml:space="preserve"> участие 16125 обучающихся</w:t>
      </w:r>
      <w:r w:rsidRPr="004E23AA">
        <w:rPr>
          <w:rFonts w:ascii="PT Astra Serif" w:hAnsi="PT Astra Serif"/>
          <w:sz w:val="28"/>
          <w:szCs w:val="28"/>
        </w:rPr>
        <w:t>.</w:t>
      </w:r>
    </w:p>
    <w:p w:rsidR="008D7158" w:rsidRDefault="008F3C4D" w:rsidP="008D7158">
      <w:pPr>
        <w:shd w:val="clear" w:color="auto" w:fill="FFFFFF"/>
        <w:spacing w:after="0" w:line="240" w:lineRule="atLeast"/>
        <w:ind w:firstLine="708"/>
        <w:jc w:val="both"/>
        <w:rPr>
          <w:rFonts w:ascii="PT Astra Serif" w:eastAsia="Times New Roman" w:hAnsi="PT Astra Serif" w:cs="Times New Roman"/>
          <w:sz w:val="28"/>
          <w:szCs w:val="28"/>
          <w:lang w:eastAsia="ru-RU"/>
        </w:rPr>
      </w:pPr>
      <w:r w:rsidRPr="004E23AA">
        <w:rPr>
          <w:rFonts w:ascii="PT Astra Serif" w:eastAsia="Times New Roman" w:hAnsi="PT Astra Serif" w:cs="Times New Roman"/>
          <w:b/>
          <w:bCs/>
          <w:sz w:val="28"/>
          <w:szCs w:val="28"/>
          <w:lang w:eastAsia="ru-RU"/>
        </w:rPr>
        <w:t xml:space="preserve">Сформирована сеть центров </w:t>
      </w:r>
      <w:proofErr w:type="spellStart"/>
      <w:proofErr w:type="gramStart"/>
      <w:r w:rsidRPr="004E23AA">
        <w:rPr>
          <w:rFonts w:ascii="PT Astra Serif" w:eastAsia="Times New Roman" w:hAnsi="PT Astra Serif" w:cs="Times New Roman"/>
          <w:b/>
          <w:bCs/>
          <w:sz w:val="28"/>
          <w:szCs w:val="28"/>
          <w:lang w:eastAsia="ru-RU"/>
        </w:rPr>
        <w:t>естественно-научной</w:t>
      </w:r>
      <w:proofErr w:type="spellEnd"/>
      <w:proofErr w:type="gramEnd"/>
      <w:r w:rsidRPr="004E23AA">
        <w:rPr>
          <w:rFonts w:ascii="PT Astra Serif" w:eastAsia="Times New Roman" w:hAnsi="PT Astra Serif" w:cs="Times New Roman"/>
          <w:b/>
          <w:bCs/>
          <w:sz w:val="28"/>
          <w:szCs w:val="28"/>
          <w:lang w:eastAsia="ru-RU"/>
        </w:rPr>
        <w:t xml:space="preserve"> </w:t>
      </w:r>
      <w:r w:rsidR="004C3571">
        <w:rPr>
          <w:rFonts w:ascii="PT Astra Serif" w:eastAsia="Times New Roman" w:hAnsi="PT Astra Serif" w:cs="Times New Roman"/>
          <w:b/>
          <w:bCs/>
          <w:sz w:val="28"/>
          <w:szCs w:val="28"/>
          <w:lang w:eastAsia="ru-RU"/>
        </w:rPr>
        <w:br/>
      </w:r>
      <w:r w:rsidRPr="004E23AA">
        <w:rPr>
          <w:rFonts w:ascii="PT Astra Serif" w:eastAsia="Times New Roman" w:hAnsi="PT Astra Serif" w:cs="Times New Roman"/>
          <w:b/>
          <w:bCs/>
          <w:sz w:val="28"/>
          <w:szCs w:val="28"/>
          <w:lang w:eastAsia="ru-RU"/>
        </w:rPr>
        <w:t>и технологическ</w:t>
      </w:r>
      <w:r w:rsidR="0065467B">
        <w:rPr>
          <w:rFonts w:ascii="PT Astra Serif" w:eastAsia="Times New Roman" w:hAnsi="PT Astra Serif" w:cs="Times New Roman"/>
          <w:b/>
          <w:bCs/>
          <w:sz w:val="28"/>
          <w:szCs w:val="28"/>
          <w:lang w:eastAsia="ru-RU"/>
        </w:rPr>
        <w:t>ой направленности «Точки роста».</w:t>
      </w:r>
      <w:r w:rsidR="008D7158">
        <w:rPr>
          <w:rFonts w:ascii="PT Astra Serif" w:eastAsia="Times New Roman" w:hAnsi="PT Astra Serif" w:cs="Times New Roman"/>
          <w:b/>
          <w:bCs/>
          <w:sz w:val="28"/>
          <w:szCs w:val="28"/>
          <w:lang w:eastAsia="ru-RU"/>
        </w:rPr>
        <w:t xml:space="preserve"> </w:t>
      </w:r>
      <w:r w:rsidR="0065467B" w:rsidRPr="004E23AA">
        <w:rPr>
          <w:rFonts w:ascii="PT Astra Serif" w:eastAsia="Times New Roman" w:hAnsi="PT Astra Serif" w:cs="Times New Roman"/>
          <w:sz w:val="28"/>
          <w:szCs w:val="28"/>
          <w:lang w:eastAsia="ru-RU"/>
        </w:rPr>
        <w:t xml:space="preserve">В </w:t>
      </w:r>
      <w:r w:rsidR="008D7158">
        <w:rPr>
          <w:rFonts w:ascii="PT Astra Serif" w:eastAsia="Times New Roman" w:hAnsi="PT Astra Serif" w:cs="Times New Roman"/>
          <w:sz w:val="28"/>
          <w:szCs w:val="28"/>
          <w:lang w:eastAsia="ru-RU"/>
        </w:rPr>
        <w:t xml:space="preserve">2021/2022 учебном году в </w:t>
      </w:r>
      <w:r w:rsidR="0065467B" w:rsidRPr="004E23AA">
        <w:rPr>
          <w:rFonts w:ascii="PT Astra Serif" w:eastAsia="Times New Roman" w:hAnsi="PT Astra Serif" w:cs="Times New Roman"/>
          <w:sz w:val="28"/>
          <w:szCs w:val="28"/>
          <w:lang w:eastAsia="ru-RU"/>
        </w:rPr>
        <w:t xml:space="preserve">регионе действуют 132 Точки роста. Охват обучающихся </w:t>
      </w:r>
      <w:r w:rsidR="008D7158">
        <w:rPr>
          <w:rFonts w:ascii="PT Astra Serif" w:eastAsia="Times New Roman" w:hAnsi="PT Astra Serif" w:cs="Times New Roman"/>
          <w:sz w:val="28"/>
          <w:szCs w:val="28"/>
          <w:lang w:eastAsia="ru-RU"/>
        </w:rPr>
        <w:t xml:space="preserve">по итогам года </w:t>
      </w:r>
      <w:r w:rsidR="0065467B" w:rsidRPr="004E23AA">
        <w:rPr>
          <w:rFonts w:ascii="PT Astra Serif" w:eastAsia="Times New Roman" w:hAnsi="PT Astra Serif" w:cs="Times New Roman"/>
          <w:sz w:val="28"/>
          <w:szCs w:val="28"/>
          <w:lang w:eastAsia="ru-RU"/>
        </w:rPr>
        <w:t xml:space="preserve">составил более 20 тысяч человек. </w:t>
      </w:r>
    </w:p>
    <w:p w:rsidR="008D7158" w:rsidRPr="004E23AA" w:rsidRDefault="008D7158" w:rsidP="008D7158">
      <w:pPr>
        <w:spacing w:after="0" w:line="240" w:lineRule="auto"/>
        <w:ind w:firstLine="709"/>
        <w:jc w:val="both"/>
        <w:rPr>
          <w:rFonts w:ascii="PT Astra Serif" w:hAnsi="PT Astra Serif"/>
          <w:b/>
          <w:sz w:val="28"/>
          <w:szCs w:val="28"/>
        </w:rPr>
      </w:pPr>
      <w:r w:rsidRPr="004E23AA">
        <w:rPr>
          <w:rFonts w:ascii="PT Astra Serif" w:hAnsi="PT Astra Serif"/>
          <w:b/>
          <w:sz w:val="28"/>
          <w:szCs w:val="28"/>
        </w:rPr>
        <w:t>В 2021 году</w:t>
      </w:r>
      <w:r w:rsidRPr="004E23AA">
        <w:rPr>
          <w:rFonts w:ascii="PT Astra Serif" w:hAnsi="PT Astra Serif"/>
          <w:sz w:val="28"/>
          <w:szCs w:val="28"/>
        </w:rPr>
        <w:t xml:space="preserve"> в рамках реализации федерального проекта «Молодые профессионалы (Повышение конкурентоспособности профессионального образования)» национального проекта «Образование» </w:t>
      </w:r>
      <w:r w:rsidRPr="004E23AA">
        <w:rPr>
          <w:rFonts w:ascii="PT Astra Serif" w:hAnsi="PT Astra Serif"/>
          <w:b/>
          <w:sz w:val="28"/>
          <w:szCs w:val="28"/>
        </w:rPr>
        <w:t xml:space="preserve">в регионе создан Центр опережающей профессиональной подготовки – ЦОПП </w:t>
      </w:r>
      <w:r w:rsidRPr="004E23AA">
        <w:rPr>
          <w:rFonts w:ascii="PT Astra Serif" w:hAnsi="PT Astra Serif"/>
          <w:sz w:val="28"/>
          <w:szCs w:val="28"/>
        </w:rPr>
        <w:t>на базе ОГБПОУ «Ульяновский многопрофильный техникум»</w:t>
      </w:r>
      <w:r w:rsidRPr="004E23AA">
        <w:rPr>
          <w:rFonts w:ascii="PT Astra Serif" w:hAnsi="PT Astra Serif"/>
          <w:b/>
          <w:sz w:val="28"/>
          <w:szCs w:val="28"/>
        </w:rPr>
        <w:t xml:space="preserve">. </w:t>
      </w:r>
    </w:p>
    <w:p w:rsidR="008D7158" w:rsidRPr="004E23AA" w:rsidRDefault="008D7158" w:rsidP="008D7158">
      <w:pPr>
        <w:spacing w:after="0" w:line="240" w:lineRule="auto"/>
        <w:ind w:firstLine="709"/>
        <w:jc w:val="both"/>
        <w:rPr>
          <w:rFonts w:ascii="PT Astra Serif" w:hAnsi="PT Astra Serif"/>
          <w:b/>
          <w:sz w:val="28"/>
          <w:szCs w:val="28"/>
        </w:rPr>
      </w:pPr>
      <w:r w:rsidRPr="004E23AA">
        <w:rPr>
          <w:rFonts w:ascii="PT Astra Serif" w:hAnsi="PT Astra Serif"/>
          <w:sz w:val="28"/>
          <w:szCs w:val="28"/>
        </w:rPr>
        <w:t xml:space="preserve">ЦОПП – </w:t>
      </w:r>
      <w:r w:rsidR="00952D9A">
        <w:rPr>
          <w:rFonts w:ascii="PT Astra Serif" w:hAnsi="PT Astra Serif"/>
          <w:sz w:val="28"/>
          <w:szCs w:val="28"/>
        </w:rPr>
        <w:t xml:space="preserve">призван, в том </w:t>
      </w:r>
      <w:proofErr w:type="gramStart"/>
      <w:r w:rsidR="00952D9A">
        <w:rPr>
          <w:rFonts w:ascii="PT Astra Serif" w:hAnsi="PT Astra Serif"/>
          <w:sz w:val="28"/>
          <w:szCs w:val="28"/>
        </w:rPr>
        <w:t>числе</w:t>
      </w:r>
      <w:proofErr w:type="gramEnd"/>
      <w:r w:rsidR="00952D9A">
        <w:rPr>
          <w:rFonts w:ascii="PT Astra Serif" w:hAnsi="PT Astra Serif"/>
          <w:sz w:val="28"/>
          <w:szCs w:val="28"/>
        </w:rPr>
        <w:t xml:space="preserve">, </w:t>
      </w:r>
      <w:r w:rsidRPr="004E23AA">
        <w:rPr>
          <w:rFonts w:ascii="PT Astra Serif" w:hAnsi="PT Astra Serif"/>
          <w:b/>
          <w:sz w:val="28"/>
          <w:szCs w:val="28"/>
        </w:rPr>
        <w:t>обеспечить профориентацию и обучение первой профессии школьников.</w:t>
      </w:r>
    </w:p>
    <w:p w:rsidR="008D7158" w:rsidRPr="0065467B" w:rsidRDefault="00952D9A" w:rsidP="008D7158">
      <w:pPr>
        <w:spacing w:after="0" w:line="240" w:lineRule="auto"/>
        <w:ind w:firstLine="709"/>
        <w:jc w:val="both"/>
        <w:rPr>
          <w:rFonts w:ascii="PT Astra Serif" w:hAnsi="PT Astra Serif"/>
          <w:sz w:val="28"/>
          <w:szCs w:val="28"/>
        </w:rPr>
      </w:pPr>
      <w:r>
        <w:rPr>
          <w:rFonts w:ascii="PT Astra Serif" w:hAnsi="PT Astra Serif"/>
          <w:sz w:val="28"/>
          <w:szCs w:val="28"/>
        </w:rPr>
        <w:t>В 2021 году в</w:t>
      </w:r>
      <w:r w:rsidR="008D7158" w:rsidRPr="004E23AA">
        <w:rPr>
          <w:rFonts w:ascii="PT Astra Serif" w:hAnsi="PT Astra Serif"/>
          <w:sz w:val="28"/>
          <w:szCs w:val="28"/>
        </w:rPr>
        <w:t xml:space="preserve"> мероприятиях профориентационной направленности приняли участие обучающиеся общеобразовательных организаций –  4251 человек.</w:t>
      </w:r>
    </w:p>
    <w:p w:rsidR="008D7158" w:rsidRDefault="00952D9A" w:rsidP="00952D9A">
      <w:pPr>
        <w:shd w:val="clear" w:color="auto" w:fill="FFFFFF"/>
        <w:spacing w:after="0" w:line="240" w:lineRule="atLeast"/>
        <w:ind w:firstLine="708"/>
        <w:jc w:val="both"/>
        <w:rPr>
          <w:rFonts w:ascii="PT Astra Serif" w:eastAsia="Times New Roman" w:hAnsi="PT Astra Serif" w:cs="Times New Roman"/>
          <w:sz w:val="28"/>
          <w:szCs w:val="28"/>
          <w:lang w:eastAsia="ru-RU"/>
        </w:rPr>
      </w:pPr>
      <w:r>
        <w:rPr>
          <w:rFonts w:ascii="PT Astra Serif" w:eastAsia="Times New Roman" w:hAnsi="PT Astra Serif" w:cs="Times New Roman"/>
          <w:sz w:val="28"/>
          <w:szCs w:val="28"/>
          <w:lang w:eastAsia="ru-RU"/>
        </w:rPr>
        <w:lastRenderedPageBreak/>
        <w:t xml:space="preserve">В регионе особое внимание уделяется реализации федеральным </w:t>
      </w:r>
      <w:proofErr w:type="spellStart"/>
      <w:r>
        <w:rPr>
          <w:rFonts w:ascii="PT Astra Serif" w:eastAsia="Times New Roman" w:hAnsi="PT Astra Serif" w:cs="Times New Roman"/>
          <w:sz w:val="28"/>
          <w:szCs w:val="28"/>
          <w:lang w:eastAsia="ru-RU"/>
        </w:rPr>
        <w:t>профориентационным</w:t>
      </w:r>
      <w:proofErr w:type="spellEnd"/>
      <w:r>
        <w:rPr>
          <w:rFonts w:ascii="PT Astra Serif" w:eastAsia="Times New Roman" w:hAnsi="PT Astra Serif" w:cs="Times New Roman"/>
          <w:sz w:val="28"/>
          <w:szCs w:val="28"/>
          <w:lang w:eastAsia="ru-RU"/>
        </w:rPr>
        <w:t xml:space="preserve"> проектам.</w:t>
      </w:r>
    </w:p>
    <w:p w:rsidR="008F3C4D" w:rsidRPr="004E23AA" w:rsidRDefault="008F3C4D" w:rsidP="008F3C4D">
      <w:pPr>
        <w:widowControl w:val="0"/>
        <w:spacing w:after="0" w:line="240" w:lineRule="atLeast"/>
        <w:ind w:firstLine="709"/>
        <w:jc w:val="both"/>
        <w:rPr>
          <w:rFonts w:ascii="PT Astra Serif" w:eastAsia="Times New Roman" w:hAnsi="PT Astra Serif" w:cs="Times New Roman"/>
          <w:sz w:val="28"/>
          <w:szCs w:val="28"/>
          <w:lang w:eastAsia="ru-RU"/>
        </w:rPr>
      </w:pPr>
      <w:r w:rsidRPr="004E23AA">
        <w:rPr>
          <w:rFonts w:ascii="PT Astra Serif" w:eastAsia="Times New Roman" w:hAnsi="PT Astra Serif" w:cs="Times New Roman"/>
          <w:b/>
          <w:sz w:val="28"/>
          <w:szCs w:val="28"/>
          <w:lang w:eastAsia="ru-RU"/>
        </w:rPr>
        <w:t xml:space="preserve">В </w:t>
      </w:r>
      <w:r w:rsidR="00952D9A">
        <w:rPr>
          <w:rFonts w:ascii="PT Astra Serif" w:eastAsia="Times New Roman" w:hAnsi="PT Astra Serif" w:cs="Times New Roman"/>
          <w:b/>
          <w:sz w:val="28"/>
          <w:szCs w:val="28"/>
          <w:lang w:eastAsia="ru-RU"/>
        </w:rPr>
        <w:t xml:space="preserve">2021 году в </w:t>
      </w:r>
      <w:r w:rsidRPr="004E23AA">
        <w:rPr>
          <w:rFonts w:ascii="PT Astra Serif" w:eastAsia="Times New Roman" w:hAnsi="PT Astra Serif" w:cs="Times New Roman"/>
          <w:b/>
          <w:sz w:val="28"/>
          <w:szCs w:val="28"/>
          <w:lang w:eastAsia="ru-RU"/>
        </w:rPr>
        <w:t>рамках проекта «Шоу профессий»</w:t>
      </w:r>
      <w:r w:rsidRPr="004E23AA">
        <w:rPr>
          <w:rFonts w:ascii="PT Astra Serif" w:eastAsia="Times New Roman" w:hAnsi="PT Astra Serif" w:cs="Times New Roman"/>
          <w:sz w:val="28"/>
          <w:szCs w:val="28"/>
          <w:lang w:eastAsia="ru-RU"/>
        </w:rPr>
        <w:t xml:space="preserve"> 59126 обучающихся приняли участие в просмотре </w:t>
      </w:r>
      <w:proofErr w:type="spellStart"/>
      <w:r w:rsidRPr="004E23AA">
        <w:rPr>
          <w:rFonts w:ascii="PT Astra Serif" w:eastAsia="Times New Roman" w:hAnsi="PT Astra Serif" w:cs="Times New Roman"/>
          <w:sz w:val="28"/>
          <w:szCs w:val="28"/>
          <w:lang w:eastAsia="ru-RU"/>
        </w:rPr>
        <w:t>онлайн-уроков</w:t>
      </w:r>
      <w:proofErr w:type="spellEnd"/>
      <w:r w:rsidRPr="004E23AA">
        <w:rPr>
          <w:rFonts w:ascii="PT Astra Serif" w:eastAsia="Times New Roman" w:hAnsi="PT Astra Serif" w:cs="Times New Roman"/>
          <w:sz w:val="28"/>
          <w:szCs w:val="28"/>
          <w:lang w:eastAsia="ru-RU"/>
        </w:rPr>
        <w:t xml:space="preserve">, посвящённых актуальным </w:t>
      </w:r>
      <w:r w:rsidR="004C3571">
        <w:rPr>
          <w:rFonts w:ascii="PT Astra Serif" w:eastAsia="Times New Roman" w:hAnsi="PT Astra Serif" w:cs="Times New Roman"/>
          <w:sz w:val="28"/>
          <w:szCs w:val="28"/>
          <w:lang w:eastAsia="ru-RU"/>
        </w:rPr>
        <w:br/>
      </w:r>
      <w:r w:rsidRPr="004E23AA">
        <w:rPr>
          <w:rFonts w:ascii="PT Astra Serif" w:eastAsia="Times New Roman" w:hAnsi="PT Astra Serif" w:cs="Times New Roman"/>
          <w:sz w:val="28"/>
          <w:szCs w:val="28"/>
          <w:lang w:eastAsia="ru-RU"/>
        </w:rPr>
        <w:t>и востребованным рабочим профессиям.</w:t>
      </w:r>
    </w:p>
    <w:p w:rsidR="008F3C4D" w:rsidRPr="004E23AA" w:rsidRDefault="008F3C4D" w:rsidP="008F3C4D">
      <w:pPr>
        <w:tabs>
          <w:tab w:val="left" w:pos="1392"/>
          <w:tab w:val="left" w:pos="2620"/>
          <w:tab w:val="left" w:pos="4285"/>
          <w:tab w:val="left" w:pos="5660"/>
        </w:tabs>
        <w:spacing w:after="0" w:line="228" w:lineRule="auto"/>
        <w:ind w:firstLine="709"/>
        <w:jc w:val="both"/>
        <w:rPr>
          <w:rFonts w:ascii="PT Astra Serif" w:hAnsi="PT Astra Serif"/>
          <w:b/>
          <w:sz w:val="28"/>
          <w:szCs w:val="28"/>
        </w:rPr>
      </w:pPr>
      <w:r w:rsidRPr="004E23AA">
        <w:rPr>
          <w:rFonts w:ascii="PT Astra Serif" w:hAnsi="PT Astra Serif"/>
          <w:sz w:val="28"/>
          <w:szCs w:val="28"/>
        </w:rPr>
        <w:t>Ульяновская область продолжила реализацию проекта </w:t>
      </w:r>
      <w:r w:rsidRPr="004E23AA">
        <w:rPr>
          <w:rFonts w:ascii="PT Astra Serif" w:hAnsi="PT Astra Serif"/>
          <w:sz w:val="28"/>
          <w:szCs w:val="28"/>
        </w:rPr>
        <w:br/>
        <w:t xml:space="preserve">по профориентации школьников 6-11 классов </w:t>
      </w:r>
      <w:r w:rsidRPr="004E23AA">
        <w:rPr>
          <w:rFonts w:ascii="PT Astra Serif" w:hAnsi="PT Astra Serif"/>
          <w:b/>
          <w:sz w:val="28"/>
          <w:szCs w:val="28"/>
        </w:rPr>
        <w:t xml:space="preserve">«Билет в будущее». </w:t>
      </w:r>
    </w:p>
    <w:p w:rsidR="008F3C4D" w:rsidRPr="004E23AA" w:rsidRDefault="008F3C4D" w:rsidP="004A2100">
      <w:pPr>
        <w:tabs>
          <w:tab w:val="left" w:pos="1392"/>
          <w:tab w:val="left" w:pos="2620"/>
          <w:tab w:val="left" w:pos="4285"/>
          <w:tab w:val="left" w:pos="5660"/>
        </w:tabs>
        <w:spacing w:after="0" w:line="240" w:lineRule="atLeast"/>
        <w:ind w:firstLine="709"/>
        <w:jc w:val="both"/>
        <w:rPr>
          <w:rFonts w:ascii="PT Astra Serif" w:hAnsi="PT Astra Serif" w:cs="Times New Roman"/>
          <w:sz w:val="28"/>
          <w:szCs w:val="28"/>
        </w:rPr>
      </w:pPr>
      <w:r w:rsidRPr="004E23AA">
        <w:rPr>
          <w:rFonts w:ascii="PT Astra Serif" w:hAnsi="PT Astra Serif"/>
          <w:sz w:val="28"/>
          <w:szCs w:val="28"/>
        </w:rPr>
        <w:t xml:space="preserve">Региональным оператором </w:t>
      </w:r>
      <w:r w:rsidR="00AF4ACD">
        <w:rPr>
          <w:rFonts w:ascii="PT Astra Serif" w:hAnsi="PT Astra Serif"/>
          <w:sz w:val="28"/>
          <w:szCs w:val="28"/>
        </w:rPr>
        <w:t>ОГАУ</w:t>
      </w:r>
      <w:r w:rsidR="0065467B">
        <w:rPr>
          <w:rFonts w:ascii="PT Astra Serif" w:hAnsi="PT Astra Serif"/>
          <w:sz w:val="28"/>
          <w:szCs w:val="28"/>
        </w:rPr>
        <w:t xml:space="preserve"> </w:t>
      </w:r>
      <w:r w:rsidRPr="004E23AA">
        <w:rPr>
          <w:rFonts w:ascii="PT Astra Serif" w:hAnsi="PT Astra Serif"/>
          <w:sz w:val="28"/>
          <w:szCs w:val="28"/>
        </w:rPr>
        <w:t>«ИРО» зак</w:t>
      </w:r>
      <w:r w:rsidR="0065467B">
        <w:rPr>
          <w:rFonts w:ascii="PT Astra Serif" w:hAnsi="PT Astra Serif"/>
          <w:sz w:val="28"/>
          <w:szCs w:val="28"/>
        </w:rPr>
        <w:t xml:space="preserve">лючены договоры с 31 площадкой </w:t>
      </w:r>
      <w:r w:rsidRPr="004E23AA">
        <w:rPr>
          <w:rFonts w:ascii="PT Astra Serif" w:hAnsi="PT Astra Serif"/>
          <w:sz w:val="28"/>
          <w:szCs w:val="28"/>
        </w:rPr>
        <w:t xml:space="preserve">- профессиональными образовательными организациями и образовательными организациями высшего образования, находящимися на территории Ульяновской области. </w:t>
      </w:r>
      <w:proofErr w:type="gramStart"/>
      <w:r w:rsidRPr="004E23AA">
        <w:rPr>
          <w:rFonts w:ascii="PT Astra Serif" w:hAnsi="PT Astra Serif" w:cs="Times New Roman"/>
          <w:sz w:val="28"/>
          <w:szCs w:val="28"/>
        </w:rPr>
        <w:t>Наставниками разработаны 60 программ профессиональных проб в рамках проекта по ранней профессиональной ориентации учащихся  6-11-х классов общеобразовательных организаций  «Билет в будущее».</w:t>
      </w:r>
      <w:proofErr w:type="gramEnd"/>
    </w:p>
    <w:p w:rsidR="004A2100" w:rsidRPr="004E23AA" w:rsidRDefault="004A2100" w:rsidP="004A2100">
      <w:pPr>
        <w:pStyle w:val="a3"/>
        <w:spacing w:before="0" w:beforeAutospacing="0" w:after="0" w:afterAutospacing="0" w:line="240" w:lineRule="atLeast"/>
        <w:ind w:firstLine="709"/>
        <w:jc w:val="both"/>
        <w:rPr>
          <w:rFonts w:ascii="PT Astra Serif" w:hAnsi="PT Astra Serif"/>
          <w:sz w:val="28"/>
          <w:szCs w:val="28"/>
        </w:rPr>
      </w:pPr>
      <w:r w:rsidRPr="004E23AA">
        <w:rPr>
          <w:rFonts w:ascii="PT Astra Serif" w:hAnsi="PT Astra Serif"/>
          <w:sz w:val="28"/>
          <w:szCs w:val="28"/>
        </w:rPr>
        <w:t>В 2021 году в реализации проекта приняли участие 2282 обучающихся (плановое количество – 2254 чел.). Проект был реализован во всех муниципальных образованиях. 38 педагогов-навигаторов прошли курсы повышения квалификации по программе «Методы и методики профориентационной работы».</w:t>
      </w:r>
    </w:p>
    <w:p w:rsidR="008F3C4D" w:rsidRPr="004E23AA" w:rsidRDefault="008F3C4D" w:rsidP="008F3C4D">
      <w:pPr>
        <w:tabs>
          <w:tab w:val="left" w:pos="1392"/>
          <w:tab w:val="left" w:pos="2620"/>
          <w:tab w:val="left" w:pos="4285"/>
          <w:tab w:val="left" w:pos="5660"/>
        </w:tabs>
        <w:spacing w:after="0" w:line="228" w:lineRule="auto"/>
        <w:ind w:firstLine="709"/>
        <w:jc w:val="both"/>
        <w:rPr>
          <w:rFonts w:ascii="PT Astra Serif" w:hAnsi="PT Astra Serif"/>
          <w:sz w:val="28"/>
          <w:szCs w:val="28"/>
        </w:rPr>
      </w:pPr>
      <w:r w:rsidRPr="004E23AA">
        <w:rPr>
          <w:rFonts w:ascii="PT Astra Serif" w:hAnsi="PT Astra Serif"/>
          <w:sz w:val="28"/>
          <w:szCs w:val="28"/>
        </w:rPr>
        <w:t xml:space="preserve">По результатам реализации проекта количество обучающихся, прошедших практические </w:t>
      </w:r>
      <w:proofErr w:type="spellStart"/>
      <w:r w:rsidR="00AF4ACD">
        <w:rPr>
          <w:rFonts w:ascii="PT Astra Serif" w:hAnsi="PT Astra Serif"/>
          <w:sz w:val="28"/>
          <w:szCs w:val="28"/>
        </w:rPr>
        <w:t>профориентационные</w:t>
      </w:r>
      <w:proofErr w:type="spellEnd"/>
      <w:r w:rsidR="00AF4ACD">
        <w:rPr>
          <w:rFonts w:ascii="PT Astra Serif" w:hAnsi="PT Astra Serif"/>
          <w:sz w:val="28"/>
          <w:szCs w:val="28"/>
        </w:rPr>
        <w:t xml:space="preserve"> </w:t>
      </w:r>
      <w:r w:rsidRPr="004E23AA">
        <w:rPr>
          <w:rFonts w:ascii="PT Astra Serif" w:hAnsi="PT Astra Serif"/>
          <w:sz w:val="28"/>
          <w:szCs w:val="28"/>
        </w:rPr>
        <w:t>мероприятия</w:t>
      </w:r>
      <w:r w:rsidR="00D37F17">
        <w:rPr>
          <w:rFonts w:ascii="PT Astra Serif" w:hAnsi="PT Astra Serif"/>
          <w:sz w:val="28"/>
          <w:szCs w:val="28"/>
        </w:rPr>
        <w:t>,</w:t>
      </w:r>
      <w:r w:rsidRPr="004E23AA">
        <w:rPr>
          <w:rFonts w:ascii="PT Astra Serif" w:hAnsi="PT Astra Serif"/>
          <w:sz w:val="28"/>
          <w:szCs w:val="28"/>
        </w:rPr>
        <w:t xml:space="preserve"> 6846 человек. </w:t>
      </w:r>
    </w:p>
    <w:p w:rsidR="002E0115" w:rsidRDefault="002E0115" w:rsidP="002E0115">
      <w:pPr>
        <w:tabs>
          <w:tab w:val="left" w:pos="1392"/>
          <w:tab w:val="left" w:pos="2620"/>
          <w:tab w:val="left" w:pos="4285"/>
          <w:tab w:val="left" w:pos="5660"/>
        </w:tabs>
        <w:spacing w:after="0" w:line="228" w:lineRule="auto"/>
        <w:ind w:firstLine="709"/>
        <w:jc w:val="both"/>
        <w:rPr>
          <w:rFonts w:ascii="PT Astra Serif" w:hAnsi="PT Astra Serif"/>
          <w:b/>
          <w:sz w:val="28"/>
          <w:szCs w:val="28"/>
        </w:rPr>
      </w:pPr>
      <w:r w:rsidRPr="002A39C5">
        <w:rPr>
          <w:rFonts w:ascii="PT Astra Serif" w:hAnsi="PT Astra Serif"/>
          <w:b/>
          <w:sz w:val="28"/>
          <w:szCs w:val="28"/>
        </w:rPr>
        <w:t>В ближ</w:t>
      </w:r>
      <w:r w:rsidR="00E115F1" w:rsidRPr="002A39C5">
        <w:rPr>
          <w:rFonts w:ascii="PT Astra Serif" w:hAnsi="PT Astra Serif"/>
          <w:b/>
          <w:sz w:val="28"/>
          <w:szCs w:val="28"/>
        </w:rPr>
        <w:t>айшей перспективе в регионе во второй</w:t>
      </w:r>
      <w:r w:rsidRPr="002A39C5">
        <w:rPr>
          <w:rFonts w:ascii="PT Astra Serif" w:hAnsi="PT Astra Serif"/>
          <w:b/>
          <w:sz w:val="28"/>
          <w:szCs w:val="28"/>
        </w:rPr>
        <w:t xml:space="preserve"> раз в апреле 2022 года состоится месячник профориентационной работы «Шаги </w:t>
      </w:r>
      <w:r w:rsidR="00763ABA">
        <w:rPr>
          <w:rFonts w:ascii="PT Astra Serif" w:hAnsi="PT Astra Serif"/>
          <w:b/>
          <w:sz w:val="28"/>
          <w:szCs w:val="28"/>
        </w:rPr>
        <w:br/>
      </w:r>
      <w:r w:rsidRPr="002A39C5">
        <w:rPr>
          <w:rFonts w:ascii="PT Astra Serif" w:hAnsi="PT Astra Serif"/>
          <w:b/>
          <w:sz w:val="28"/>
          <w:szCs w:val="28"/>
        </w:rPr>
        <w:t>к профессии».</w:t>
      </w:r>
    </w:p>
    <w:p w:rsidR="00E648DF" w:rsidRPr="00E648DF" w:rsidRDefault="00E648DF" w:rsidP="00E648DF">
      <w:pPr>
        <w:spacing w:after="0" w:line="240" w:lineRule="atLeast"/>
        <w:jc w:val="both"/>
        <w:rPr>
          <w:rFonts w:ascii="PT Astra Serif" w:hAnsi="PT Astra Serif"/>
          <w:bCs/>
          <w:sz w:val="28"/>
          <w:szCs w:val="28"/>
        </w:rPr>
      </w:pPr>
      <w:r w:rsidRPr="00E648DF">
        <w:rPr>
          <w:rFonts w:ascii="PT Astra Serif" w:hAnsi="PT Astra Serif"/>
          <w:bCs/>
          <w:sz w:val="28"/>
          <w:szCs w:val="28"/>
        </w:rPr>
        <w:tab/>
        <w:t xml:space="preserve">Форма проведения мероприятий – разнообразная (интерактивная). </w:t>
      </w:r>
    </w:p>
    <w:p w:rsidR="00E648DF" w:rsidRPr="00E648DF" w:rsidRDefault="00E648DF" w:rsidP="00E648DF">
      <w:pPr>
        <w:spacing w:after="0" w:line="240" w:lineRule="atLeast"/>
        <w:ind w:firstLine="708"/>
        <w:jc w:val="both"/>
        <w:rPr>
          <w:rFonts w:ascii="PT Astra Serif" w:hAnsi="PT Astra Serif"/>
          <w:bCs/>
          <w:sz w:val="28"/>
          <w:szCs w:val="28"/>
        </w:rPr>
      </w:pPr>
      <w:r w:rsidRPr="00E648DF">
        <w:rPr>
          <w:rFonts w:ascii="PT Astra Serif" w:hAnsi="PT Astra Serif"/>
          <w:bCs/>
          <w:sz w:val="28"/>
          <w:szCs w:val="28"/>
        </w:rPr>
        <w:t xml:space="preserve">Рекомендуем в рамках месячника запланировать </w:t>
      </w:r>
      <w:proofErr w:type="spellStart"/>
      <w:r w:rsidRPr="00E648DF">
        <w:rPr>
          <w:rFonts w:ascii="PT Astra Serif" w:hAnsi="PT Astra Serif"/>
          <w:bCs/>
          <w:sz w:val="28"/>
          <w:szCs w:val="28"/>
        </w:rPr>
        <w:t>профориентационные</w:t>
      </w:r>
      <w:proofErr w:type="spellEnd"/>
      <w:r w:rsidRPr="00E648DF">
        <w:rPr>
          <w:rFonts w:ascii="PT Astra Serif" w:hAnsi="PT Astra Serif"/>
          <w:bCs/>
          <w:sz w:val="28"/>
          <w:szCs w:val="28"/>
        </w:rPr>
        <w:t xml:space="preserve"> часы общения (</w:t>
      </w:r>
      <w:proofErr w:type="spellStart"/>
      <w:r w:rsidRPr="00E648DF">
        <w:rPr>
          <w:rFonts w:ascii="PT Astra Serif" w:hAnsi="PT Astra Serif"/>
          <w:bCs/>
          <w:sz w:val="28"/>
          <w:szCs w:val="28"/>
        </w:rPr>
        <w:t>профвстречи</w:t>
      </w:r>
      <w:proofErr w:type="spellEnd"/>
      <w:r w:rsidRPr="00E648DF">
        <w:rPr>
          <w:rFonts w:ascii="PT Astra Serif" w:hAnsi="PT Astra Serif"/>
          <w:bCs/>
          <w:sz w:val="28"/>
          <w:szCs w:val="28"/>
        </w:rPr>
        <w:t xml:space="preserve">), </w:t>
      </w:r>
      <w:proofErr w:type="spellStart"/>
      <w:r w:rsidRPr="00E648DF">
        <w:rPr>
          <w:rFonts w:ascii="PT Astra Serif" w:hAnsi="PT Astra Serif"/>
          <w:bCs/>
          <w:sz w:val="28"/>
          <w:szCs w:val="28"/>
        </w:rPr>
        <w:t>профориентационные</w:t>
      </w:r>
      <w:proofErr w:type="spellEnd"/>
      <w:r w:rsidRPr="00E648DF">
        <w:rPr>
          <w:rFonts w:ascii="PT Astra Serif" w:hAnsi="PT Astra Serif"/>
          <w:bCs/>
          <w:sz w:val="28"/>
          <w:szCs w:val="28"/>
        </w:rPr>
        <w:t xml:space="preserve"> активности: деловые игры, </w:t>
      </w:r>
      <w:proofErr w:type="spellStart"/>
      <w:r w:rsidRPr="00E648DF">
        <w:rPr>
          <w:rFonts w:ascii="PT Astra Serif" w:hAnsi="PT Astra Serif"/>
          <w:bCs/>
          <w:sz w:val="28"/>
          <w:szCs w:val="28"/>
        </w:rPr>
        <w:t>квесты</w:t>
      </w:r>
      <w:proofErr w:type="spellEnd"/>
      <w:r w:rsidRPr="00E648DF">
        <w:rPr>
          <w:rFonts w:ascii="PT Astra Serif" w:hAnsi="PT Astra Serif"/>
          <w:bCs/>
          <w:sz w:val="28"/>
          <w:szCs w:val="28"/>
        </w:rPr>
        <w:t xml:space="preserve">, решение кейсов, мастер-классы, </w:t>
      </w:r>
      <w:proofErr w:type="spellStart"/>
      <w:r w:rsidRPr="00E648DF">
        <w:rPr>
          <w:rFonts w:ascii="PT Astra Serif" w:hAnsi="PT Astra Serif"/>
          <w:bCs/>
          <w:sz w:val="28"/>
          <w:szCs w:val="28"/>
        </w:rPr>
        <w:t>профпробы</w:t>
      </w:r>
      <w:proofErr w:type="spellEnd"/>
      <w:r w:rsidRPr="00E648DF">
        <w:rPr>
          <w:rFonts w:ascii="PT Astra Serif" w:hAnsi="PT Astra Serif"/>
          <w:bCs/>
          <w:sz w:val="28"/>
          <w:szCs w:val="28"/>
        </w:rPr>
        <w:t xml:space="preserve">, </w:t>
      </w:r>
      <w:proofErr w:type="spellStart"/>
      <w:r w:rsidRPr="00E648DF">
        <w:rPr>
          <w:rFonts w:ascii="PT Astra Serif" w:hAnsi="PT Astra Serif"/>
          <w:bCs/>
          <w:sz w:val="28"/>
          <w:szCs w:val="28"/>
        </w:rPr>
        <w:t>онлайн-урок</w:t>
      </w:r>
      <w:proofErr w:type="spellEnd"/>
      <w:r w:rsidRPr="00E648DF">
        <w:rPr>
          <w:rFonts w:ascii="PT Astra Serif" w:hAnsi="PT Astra Serif"/>
          <w:bCs/>
          <w:sz w:val="28"/>
          <w:szCs w:val="28"/>
        </w:rPr>
        <w:t xml:space="preserve"> «Шоу профессий», экскурсии в рамках Всероссийской акции «Неделя без турникетов» (3-я неделя апреля), изучение </w:t>
      </w:r>
      <w:proofErr w:type="spellStart"/>
      <w:r w:rsidRPr="00E648DF">
        <w:rPr>
          <w:rFonts w:ascii="PT Astra Serif" w:hAnsi="PT Astra Serif"/>
          <w:bCs/>
          <w:sz w:val="28"/>
          <w:szCs w:val="28"/>
        </w:rPr>
        <w:t>интернет-ресурсов</w:t>
      </w:r>
      <w:proofErr w:type="spellEnd"/>
      <w:r w:rsidRPr="00E648DF">
        <w:rPr>
          <w:rFonts w:ascii="PT Astra Serif" w:hAnsi="PT Astra Serif"/>
          <w:bCs/>
          <w:sz w:val="28"/>
          <w:szCs w:val="28"/>
        </w:rPr>
        <w:t>, посвящённых выбору профессий, п</w:t>
      </w:r>
      <w:r>
        <w:rPr>
          <w:rFonts w:ascii="PT Astra Serif" w:hAnsi="PT Astra Serif"/>
          <w:bCs/>
          <w:sz w:val="28"/>
          <w:szCs w:val="28"/>
        </w:rPr>
        <w:t xml:space="preserve">рохождение </w:t>
      </w:r>
      <w:proofErr w:type="spellStart"/>
      <w:r>
        <w:rPr>
          <w:rFonts w:ascii="PT Astra Serif" w:hAnsi="PT Astra Serif"/>
          <w:bCs/>
          <w:sz w:val="28"/>
          <w:szCs w:val="28"/>
        </w:rPr>
        <w:t>онлайн-тестирования</w:t>
      </w:r>
      <w:proofErr w:type="spellEnd"/>
      <w:r>
        <w:rPr>
          <w:rFonts w:ascii="PT Astra Serif" w:hAnsi="PT Astra Serif"/>
          <w:bCs/>
          <w:sz w:val="28"/>
          <w:szCs w:val="28"/>
        </w:rPr>
        <w:t xml:space="preserve">, </w:t>
      </w:r>
      <w:r w:rsidRPr="00E648DF">
        <w:rPr>
          <w:rFonts w:ascii="PT Astra Serif" w:hAnsi="PT Astra Serif"/>
          <w:bCs/>
          <w:sz w:val="28"/>
          <w:szCs w:val="28"/>
        </w:rPr>
        <w:t>профориентационного тестирования (диагностики) и др.</w:t>
      </w:r>
    </w:p>
    <w:p w:rsidR="00E648DF" w:rsidRPr="00E648DF" w:rsidRDefault="00E648DF" w:rsidP="00E648DF">
      <w:pPr>
        <w:spacing w:after="0" w:line="240" w:lineRule="atLeast"/>
        <w:ind w:firstLine="708"/>
        <w:jc w:val="both"/>
        <w:rPr>
          <w:rFonts w:ascii="PT Astra Serif" w:hAnsi="PT Astra Serif"/>
          <w:bCs/>
          <w:sz w:val="28"/>
          <w:szCs w:val="28"/>
        </w:rPr>
      </w:pPr>
      <w:r w:rsidRPr="00E648DF">
        <w:rPr>
          <w:rFonts w:ascii="PT Astra Serif" w:hAnsi="PT Astra Serif"/>
          <w:bCs/>
          <w:sz w:val="28"/>
          <w:szCs w:val="28"/>
        </w:rPr>
        <w:t>Охват воспитанников старших групп детских садов, организаций дополнительного образования, обучающихся мероприятиями месячника должен составлять – 100%.</w:t>
      </w:r>
    </w:p>
    <w:p w:rsidR="002E0115" w:rsidRDefault="002E0115" w:rsidP="002E0115">
      <w:pPr>
        <w:tabs>
          <w:tab w:val="left" w:pos="1392"/>
          <w:tab w:val="left" w:pos="2620"/>
          <w:tab w:val="left" w:pos="4285"/>
          <w:tab w:val="left" w:pos="5660"/>
        </w:tabs>
        <w:spacing w:after="0" w:line="228" w:lineRule="auto"/>
        <w:ind w:firstLine="709"/>
        <w:jc w:val="both"/>
        <w:rPr>
          <w:rFonts w:ascii="PT Astra Serif" w:hAnsi="PT Astra Serif"/>
          <w:sz w:val="28"/>
          <w:szCs w:val="28"/>
        </w:rPr>
      </w:pPr>
      <w:r w:rsidRPr="004E23AA">
        <w:rPr>
          <w:rFonts w:ascii="PT Astra Serif" w:hAnsi="PT Astra Serif"/>
          <w:sz w:val="28"/>
          <w:szCs w:val="28"/>
        </w:rPr>
        <w:t>Партнёрами в реализации мероприятий месячника являются профессиональные образовательные организации, образовательные организации высшего образования, работодатели.</w:t>
      </w:r>
    </w:p>
    <w:p w:rsidR="00E115F1" w:rsidRDefault="00E115F1" w:rsidP="00E115F1">
      <w:pPr>
        <w:tabs>
          <w:tab w:val="left" w:pos="1392"/>
          <w:tab w:val="left" w:pos="2620"/>
          <w:tab w:val="left" w:pos="4285"/>
          <w:tab w:val="left" w:pos="5660"/>
        </w:tabs>
        <w:spacing w:after="0" w:line="228" w:lineRule="auto"/>
        <w:ind w:firstLine="709"/>
        <w:jc w:val="both"/>
        <w:rPr>
          <w:rFonts w:ascii="PT Astra Serif" w:hAnsi="PT Astra Serif"/>
          <w:sz w:val="28"/>
          <w:szCs w:val="28"/>
        </w:rPr>
      </w:pPr>
      <w:r>
        <w:rPr>
          <w:rFonts w:ascii="PT Astra Serif" w:hAnsi="PT Astra Serif"/>
          <w:sz w:val="28"/>
          <w:szCs w:val="28"/>
        </w:rPr>
        <w:t>И сегодня они являются участниками нашего меропри</w:t>
      </w:r>
      <w:r w:rsidR="00212313">
        <w:rPr>
          <w:rFonts w:ascii="PT Astra Serif" w:hAnsi="PT Astra Serif"/>
          <w:sz w:val="28"/>
          <w:szCs w:val="28"/>
        </w:rPr>
        <w:t>я</w:t>
      </w:r>
      <w:r>
        <w:rPr>
          <w:rFonts w:ascii="PT Astra Serif" w:hAnsi="PT Astra Serif"/>
          <w:sz w:val="28"/>
          <w:szCs w:val="28"/>
        </w:rPr>
        <w:t>тия.</w:t>
      </w:r>
    </w:p>
    <w:p w:rsidR="00076505" w:rsidRPr="00E115F1" w:rsidRDefault="002E0115" w:rsidP="00E115F1">
      <w:pPr>
        <w:tabs>
          <w:tab w:val="left" w:pos="1392"/>
          <w:tab w:val="left" w:pos="2620"/>
          <w:tab w:val="left" w:pos="4285"/>
          <w:tab w:val="left" w:pos="5660"/>
        </w:tabs>
        <w:spacing w:after="0" w:line="228" w:lineRule="auto"/>
        <w:ind w:firstLine="709"/>
        <w:jc w:val="both"/>
        <w:rPr>
          <w:rFonts w:ascii="PT Astra Serif" w:hAnsi="PT Astra Serif"/>
          <w:sz w:val="28"/>
          <w:szCs w:val="28"/>
        </w:rPr>
      </w:pPr>
      <w:r w:rsidRPr="004E23AA">
        <w:rPr>
          <w:rFonts w:ascii="PT Astra Serif" w:eastAsia="Times New Roman" w:hAnsi="PT Astra Serif" w:cs="Arial"/>
          <w:sz w:val="28"/>
          <w:szCs w:val="28"/>
          <w:lang w:eastAsia="ru-RU"/>
        </w:rPr>
        <w:t>Им и предоставляется слово.</w:t>
      </w:r>
    </w:p>
    <w:p w:rsidR="00076505" w:rsidRPr="004E23AA" w:rsidRDefault="00076505" w:rsidP="00EB6026">
      <w:pPr>
        <w:shd w:val="clear" w:color="auto" w:fill="FFFFFF"/>
        <w:spacing w:after="0" w:line="240" w:lineRule="atLeast"/>
        <w:ind w:firstLine="540"/>
        <w:jc w:val="both"/>
        <w:rPr>
          <w:rFonts w:ascii="PT Astra Serif" w:eastAsia="Times New Roman" w:hAnsi="PT Astra Serif" w:cs="Arial"/>
          <w:sz w:val="28"/>
          <w:szCs w:val="28"/>
          <w:lang w:eastAsia="ru-RU"/>
        </w:rPr>
      </w:pPr>
    </w:p>
    <w:p w:rsidR="0052349E" w:rsidRPr="004E23AA" w:rsidRDefault="0052349E">
      <w:pPr>
        <w:shd w:val="clear" w:color="auto" w:fill="FFFFFF"/>
        <w:spacing w:after="0" w:line="240" w:lineRule="atLeast"/>
        <w:jc w:val="both"/>
        <w:rPr>
          <w:rFonts w:ascii="PT Astra Serif" w:eastAsia="Times New Roman" w:hAnsi="PT Astra Serif" w:cs="Times New Roman"/>
          <w:sz w:val="28"/>
          <w:szCs w:val="28"/>
          <w:lang w:eastAsia="ru-RU"/>
        </w:rPr>
      </w:pPr>
    </w:p>
    <w:p w:rsidR="008C088A" w:rsidRPr="004E23AA" w:rsidRDefault="008C088A" w:rsidP="008C088A">
      <w:pPr>
        <w:shd w:val="clear" w:color="auto" w:fill="FFFFFF"/>
        <w:spacing w:after="0" w:line="240" w:lineRule="atLeast"/>
        <w:jc w:val="center"/>
        <w:rPr>
          <w:rFonts w:ascii="PT Astra Serif" w:eastAsia="Times New Roman" w:hAnsi="PT Astra Serif" w:cs="Times New Roman"/>
          <w:sz w:val="28"/>
          <w:szCs w:val="28"/>
          <w:lang w:eastAsia="ru-RU"/>
        </w:rPr>
      </w:pPr>
      <w:r w:rsidRPr="004E23AA">
        <w:rPr>
          <w:rFonts w:ascii="PT Astra Serif" w:eastAsia="Times New Roman" w:hAnsi="PT Astra Serif" w:cs="Times New Roman"/>
          <w:sz w:val="28"/>
          <w:szCs w:val="28"/>
          <w:lang w:eastAsia="ru-RU"/>
        </w:rPr>
        <w:t>___________________</w:t>
      </w:r>
    </w:p>
    <w:sectPr w:rsidR="008C088A" w:rsidRPr="004E23AA" w:rsidSect="003C65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843CE"/>
    <w:multiLevelType w:val="hybridMultilevel"/>
    <w:tmpl w:val="947E50AC"/>
    <w:lvl w:ilvl="0" w:tplc="03E491C4">
      <w:start w:val="1"/>
      <w:numFmt w:val="decimal"/>
      <w:lvlText w:val="%1."/>
      <w:lvlJc w:val="left"/>
      <w:pPr>
        <w:ind w:left="1691" w:hanging="840"/>
      </w:pPr>
      <w:rPr>
        <w:rFonts w:eastAsiaTheme="minorHAnsi"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C047663"/>
    <w:multiLevelType w:val="hybridMultilevel"/>
    <w:tmpl w:val="8FC052AA"/>
    <w:lvl w:ilvl="0" w:tplc="76EC9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2223B8"/>
    <w:multiLevelType w:val="hybridMultilevel"/>
    <w:tmpl w:val="48A69B40"/>
    <w:lvl w:ilvl="0" w:tplc="4852CDA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06A42E2"/>
    <w:multiLevelType w:val="hybridMultilevel"/>
    <w:tmpl w:val="CB225956"/>
    <w:lvl w:ilvl="0" w:tplc="D0BC56F8">
      <w:start w:val="1"/>
      <w:numFmt w:val="decimal"/>
      <w:lvlText w:val="%1."/>
      <w:lvlJc w:val="left"/>
      <w:pPr>
        <w:ind w:left="1068" w:hanging="360"/>
      </w:pPr>
      <w:rPr>
        <w:rFonts w:eastAsiaTheme="minorHAnsi" w:cstheme="minorBidi"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79834D0"/>
    <w:multiLevelType w:val="multilevel"/>
    <w:tmpl w:val="848091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7706F54"/>
    <w:multiLevelType w:val="multilevel"/>
    <w:tmpl w:val="4210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7FC0"/>
    <w:rsid w:val="000042EB"/>
    <w:rsid w:val="000135AF"/>
    <w:rsid w:val="00023A5B"/>
    <w:rsid w:val="00023CF5"/>
    <w:rsid w:val="000334D0"/>
    <w:rsid w:val="000351A9"/>
    <w:rsid w:val="00040A9E"/>
    <w:rsid w:val="000467FD"/>
    <w:rsid w:val="00061E7C"/>
    <w:rsid w:val="00065063"/>
    <w:rsid w:val="000733DE"/>
    <w:rsid w:val="00074FF5"/>
    <w:rsid w:val="00076505"/>
    <w:rsid w:val="000771F3"/>
    <w:rsid w:val="0008139E"/>
    <w:rsid w:val="000827BA"/>
    <w:rsid w:val="00085A92"/>
    <w:rsid w:val="00085D88"/>
    <w:rsid w:val="00090796"/>
    <w:rsid w:val="00092FBA"/>
    <w:rsid w:val="000941BF"/>
    <w:rsid w:val="0009783B"/>
    <w:rsid w:val="000A29F6"/>
    <w:rsid w:val="000A542E"/>
    <w:rsid w:val="000A748D"/>
    <w:rsid w:val="000A75CB"/>
    <w:rsid w:val="000B138F"/>
    <w:rsid w:val="000C635B"/>
    <w:rsid w:val="000D108E"/>
    <w:rsid w:val="000E3278"/>
    <w:rsid w:val="000F1F36"/>
    <w:rsid w:val="000F3D58"/>
    <w:rsid w:val="001170C3"/>
    <w:rsid w:val="001201A7"/>
    <w:rsid w:val="00121E5F"/>
    <w:rsid w:val="001232C7"/>
    <w:rsid w:val="0012466A"/>
    <w:rsid w:val="0013514A"/>
    <w:rsid w:val="001363A9"/>
    <w:rsid w:val="001422FB"/>
    <w:rsid w:val="00142995"/>
    <w:rsid w:val="00143FE0"/>
    <w:rsid w:val="00144957"/>
    <w:rsid w:val="00146DF2"/>
    <w:rsid w:val="001540C6"/>
    <w:rsid w:val="0015536F"/>
    <w:rsid w:val="00156ECC"/>
    <w:rsid w:val="0016114A"/>
    <w:rsid w:val="001649AC"/>
    <w:rsid w:val="00164E65"/>
    <w:rsid w:val="00167BF5"/>
    <w:rsid w:val="0017753D"/>
    <w:rsid w:val="001909F5"/>
    <w:rsid w:val="00194030"/>
    <w:rsid w:val="001B1CA1"/>
    <w:rsid w:val="001D2540"/>
    <w:rsid w:val="001D44A9"/>
    <w:rsid w:val="001E51FF"/>
    <w:rsid w:val="001F199E"/>
    <w:rsid w:val="001F2759"/>
    <w:rsid w:val="001F4B10"/>
    <w:rsid w:val="001F4DCF"/>
    <w:rsid w:val="001F7B4A"/>
    <w:rsid w:val="001F7CA0"/>
    <w:rsid w:val="00206A68"/>
    <w:rsid w:val="00212313"/>
    <w:rsid w:val="00214B3F"/>
    <w:rsid w:val="002169FF"/>
    <w:rsid w:val="00226F00"/>
    <w:rsid w:val="00230A6A"/>
    <w:rsid w:val="00235D17"/>
    <w:rsid w:val="00236CB2"/>
    <w:rsid w:val="00237B30"/>
    <w:rsid w:val="00241FBC"/>
    <w:rsid w:val="00243C48"/>
    <w:rsid w:val="00252347"/>
    <w:rsid w:val="002524F2"/>
    <w:rsid w:val="0026630C"/>
    <w:rsid w:val="00271964"/>
    <w:rsid w:val="00272A65"/>
    <w:rsid w:val="00277F61"/>
    <w:rsid w:val="00290908"/>
    <w:rsid w:val="002A0F38"/>
    <w:rsid w:val="002A21D0"/>
    <w:rsid w:val="002A39C5"/>
    <w:rsid w:val="002C25CF"/>
    <w:rsid w:val="002C358B"/>
    <w:rsid w:val="002C6D44"/>
    <w:rsid w:val="002D4445"/>
    <w:rsid w:val="002D68C6"/>
    <w:rsid w:val="002D6AA5"/>
    <w:rsid w:val="002D7CE0"/>
    <w:rsid w:val="002E0115"/>
    <w:rsid w:val="002E25C6"/>
    <w:rsid w:val="002E3657"/>
    <w:rsid w:val="002E5C46"/>
    <w:rsid w:val="002E5C79"/>
    <w:rsid w:val="002E7F43"/>
    <w:rsid w:val="002F033F"/>
    <w:rsid w:val="002F04CE"/>
    <w:rsid w:val="002F17F7"/>
    <w:rsid w:val="002F54DC"/>
    <w:rsid w:val="002F7D67"/>
    <w:rsid w:val="0030693F"/>
    <w:rsid w:val="0031519A"/>
    <w:rsid w:val="00327DD4"/>
    <w:rsid w:val="003324B1"/>
    <w:rsid w:val="0033320E"/>
    <w:rsid w:val="00342B7E"/>
    <w:rsid w:val="00342DBE"/>
    <w:rsid w:val="00352D4C"/>
    <w:rsid w:val="00355B02"/>
    <w:rsid w:val="003644E4"/>
    <w:rsid w:val="00367E22"/>
    <w:rsid w:val="00383EA3"/>
    <w:rsid w:val="00385AF7"/>
    <w:rsid w:val="003951E0"/>
    <w:rsid w:val="0039623D"/>
    <w:rsid w:val="003A3545"/>
    <w:rsid w:val="003A6F3C"/>
    <w:rsid w:val="003B221E"/>
    <w:rsid w:val="003B24FA"/>
    <w:rsid w:val="003C65EA"/>
    <w:rsid w:val="003C780A"/>
    <w:rsid w:val="003E6CB1"/>
    <w:rsid w:val="003F0715"/>
    <w:rsid w:val="003F100F"/>
    <w:rsid w:val="003F1F4B"/>
    <w:rsid w:val="003F2C01"/>
    <w:rsid w:val="003F552D"/>
    <w:rsid w:val="00400813"/>
    <w:rsid w:val="004061FF"/>
    <w:rsid w:val="004063DD"/>
    <w:rsid w:val="004073DE"/>
    <w:rsid w:val="00421436"/>
    <w:rsid w:val="0043581D"/>
    <w:rsid w:val="00441E80"/>
    <w:rsid w:val="00442003"/>
    <w:rsid w:val="004463A4"/>
    <w:rsid w:val="00446F9C"/>
    <w:rsid w:val="004507D8"/>
    <w:rsid w:val="00452326"/>
    <w:rsid w:val="00453CD7"/>
    <w:rsid w:val="00454455"/>
    <w:rsid w:val="00460AB0"/>
    <w:rsid w:val="00464295"/>
    <w:rsid w:val="004652E3"/>
    <w:rsid w:val="00471C04"/>
    <w:rsid w:val="004755AB"/>
    <w:rsid w:val="00477223"/>
    <w:rsid w:val="00480096"/>
    <w:rsid w:val="00491028"/>
    <w:rsid w:val="004A2100"/>
    <w:rsid w:val="004B39F2"/>
    <w:rsid w:val="004B741A"/>
    <w:rsid w:val="004C25E4"/>
    <w:rsid w:val="004C3571"/>
    <w:rsid w:val="004C4E8A"/>
    <w:rsid w:val="004D5429"/>
    <w:rsid w:val="004E23AA"/>
    <w:rsid w:val="004E3741"/>
    <w:rsid w:val="004E5E6E"/>
    <w:rsid w:val="004F4236"/>
    <w:rsid w:val="004F59A3"/>
    <w:rsid w:val="004F760F"/>
    <w:rsid w:val="00500563"/>
    <w:rsid w:val="005039BE"/>
    <w:rsid w:val="005142AE"/>
    <w:rsid w:val="0051635D"/>
    <w:rsid w:val="00520A85"/>
    <w:rsid w:val="0052349E"/>
    <w:rsid w:val="0053011B"/>
    <w:rsid w:val="005332BC"/>
    <w:rsid w:val="00533429"/>
    <w:rsid w:val="0053357B"/>
    <w:rsid w:val="00545637"/>
    <w:rsid w:val="005457A2"/>
    <w:rsid w:val="00550F55"/>
    <w:rsid w:val="005546CB"/>
    <w:rsid w:val="00565EFF"/>
    <w:rsid w:val="00570CC5"/>
    <w:rsid w:val="00571848"/>
    <w:rsid w:val="005800A1"/>
    <w:rsid w:val="00584EF6"/>
    <w:rsid w:val="00585938"/>
    <w:rsid w:val="00586C62"/>
    <w:rsid w:val="00587287"/>
    <w:rsid w:val="00592C69"/>
    <w:rsid w:val="00596284"/>
    <w:rsid w:val="0059770A"/>
    <w:rsid w:val="005B135A"/>
    <w:rsid w:val="005B2923"/>
    <w:rsid w:val="005B3B37"/>
    <w:rsid w:val="005C2F4A"/>
    <w:rsid w:val="005C3B27"/>
    <w:rsid w:val="005C4A7B"/>
    <w:rsid w:val="005C58C9"/>
    <w:rsid w:val="005C62CD"/>
    <w:rsid w:val="005C7EA5"/>
    <w:rsid w:val="005D781C"/>
    <w:rsid w:val="00600504"/>
    <w:rsid w:val="00600B99"/>
    <w:rsid w:val="006023E7"/>
    <w:rsid w:val="006049E9"/>
    <w:rsid w:val="006264D1"/>
    <w:rsid w:val="006265C6"/>
    <w:rsid w:val="00627388"/>
    <w:rsid w:val="0062788A"/>
    <w:rsid w:val="00627B7E"/>
    <w:rsid w:val="006309C3"/>
    <w:rsid w:val="006331B1"/>
    <w:rsid w:val="006357AF"/>
    <w:rsid w:val="00635E65"/>
    <w:rsid w:val="00641CE8"/>
    <w:rsid w:val="0065467B"/>
    <w:rsid w:val="00655956"/>
    <w:rsid w:val="006563C3"/>
    <w:rsid w:val="00665464"/>
    <w:rsid w:val="00667782"/>
    <w:rsid w:val="00670AC4"/>
    <w:rsid w:val="00672508"/>
    <w:rsid w:val="0068103F"/>
    <w:rsid w:val="00682679"/>
    <w:rsid w:val="00687423"/>
    <w:rsid w:val="00692BEC"/>
    <w:rsid w:val="006961D2"/>
    <w:rsid w:val="006975AF"/>
    <w:rsid w:val="006C692E"/>
    <w:rsid w:val="006D2899"/>
    <w:rsid w:val="006D5C38"/>
    <w:rsid w:val="006E26EA"/>
    <w:rsid w:val="006F7CFF"/>
    <w:rsid w:val="00703C0C"/>
    <w:rsid w:val="00704786"/>
    <w:rsid w:val="00713556"/>
    <w:rsid w:val="007171F6"/>
    <w:rsid w:val="0072259B"/>
    <w:rsid w:val="00722CFB"/>
    <w:rsid w:val="00724579"/>
    <w:rsid w:val="00726353"/>
    <w:rsid w:val="00726945"/>
    <w:rsid w:val="007273E9"/>
    <w:rsid w:val="00727890"/>
    <w:rsid w:val="007323D1"/>
    <w:rsid w:val="00737286"/>
    <w:rsid w:val="00747512"/>
    <w:rsid w:val="00750BF1"/>
    <w:rsid w:val="00751864"/>
    <w:rsid w:val="00757496"/>
    <w:rsid w:val="00763ABA"/>
    <w:rsid w:val="00770CDD"/>
    <w:rsid w:val="007775B8"/>
    <w:rsid w:val="007824F6"/>
    <w:rsid w:val="00786AE2"/>
    <w:rsid w:val="007A581D"/>
    <w:rsid w:val="007B7EED"/>
    <w:rsid w:val="007C0C71"/>
    <w:rsid w:val="007C209D"/>
    <w:rsid w:val="007C25B4"/>
    <w:rsid w:val="007D18C8"/>
    <w:rsid w:val="007D6BBF"/>
    <w:rsid w:val="007E3D63"/>
    <w:rsid w:val="007E7A86"/>
    <w:rsid w:val="007F1825"/>
    <w:rsid w:val="007F5996"/>
    <w:rsid w:val="007F75C9"/>
    <w:rsid w:val="0080181C"/>
    <w:rsid w:val="008128E5"/>
    <w:rsid w:val="008139FE"/>
    <w:rsid w:val="008170D7"/>
    <w:rsid w:val="00836D4D"/>
    <w:rsid w:val="00840730"/>
    <w:rsid w:val="00854A95"/>
    <w:rsid w:val="00855688"/>
    <w:rsid w:val="00857585"/>
    <w:rsid w:val="00857C14"/>
    <w:rsid w:val="008613E4"/>
    <w:rsid w:val="00863F4C"/>
    <w:rsid w:val="00866139"/>
    <w:rsid w:val="008702C9"/>
    <w:rsid w:val="00874114"/>
    <w:rsid w:val="008745B2"/>
    <w:rsid w:val="008868E0"/>
    <w:rsid w:val="00886F6E"/>
    <w:rsid w:val="008903CB"/>
    <w:rsid w:val="008930C9"/>
    <w:rsid w:val="00897C0D"/>
    <w:rsid w:val="008A2BE5"/>
    <w:rsid w:val="008A41B9"/>
    <w:rsid w:val="008C088A"/>
    <w:rsid w:val="008D4308"/>
    <w:rsid w:val="008D4B2B"/>
    <w:rsid w:val="008D7158"/>
    <w:rsid w:val="008D7263"/>
    <w:rsid w:val="008E3F9D"/>
    <w:rsid w:val="008E54D6"/>
    <w:rsid w:val="008F346E"/>
    <w:rsid w:val="008F3C4D"/>
    <w:rsid w:val="008F460C"/>
    <w:rsid w:val="008F796A"/>
    <w:rsid w:val="00905A86"/>
    <w:rsid w:val="009102DE"/>
    <w:rsid w:val="00915D75"/>
    <w:rsid w:val="00926838"/>
    <w:rsid w:val="00936CAC"/>
    <w:rsid w:val="009401E5"/>
    <w:rsid w:val="00944304"/>
    <w:rsid w:val="00944E25"/>
    <w:rsid w:val="00945377"/>
    <w:rsid w:val="009455DE"/>
    <w:rsid w:val="00952D9A"/>
    <w:rsid w:val="00953520"/>
    <w:rsid w:val="009746E0"/>
    <w:rsid w:val="00981886"/>
    <w:rsid w:val="009828B7"/>
    <w:rsid w:val="00990E68"/>
    <w:rsid w:val="00993275"/>
    <w:rsid w:val="00997214"/>
    <w:rsid w:val="009A55F3"/>
    <w:rsid w:val="009A5618"/>
    <w:rsid w:val="009A6121"/>
    <w:rsid w:val="009B38BE"/>
    <w:rsid w:val="009B42F7"/>
    <w:rsid w:val="009B5D68"/>
    <w:rsid w:val="009C117D"/>
    <w:rsid w:val="009C4E96"/>
    <w:rsid w:val="009C5AE3"/>
    <w:rsid w:val="009E248F"/>
    <w:rsid w:val="009E37F9"/>
    <w:rsid w:val="009E4F53"/>
    <w:rsid w:val="00A00031"/>
    <w:rsid w:val="00A0087A"/>
    <w:rsid w:val="00A05DE3"/>
    <w:rsid w:val="00A1018A"/>
    <w:rsid w:val="00A131BC"/>
    <w:rsid w:val="00A1359A"/>
    <w:rsid w:val="00A1770C"/>
    <w:rsid w:val="00A21252"/>
    <w:rsid w:val="00A217C4"/>
    <w:rsid w:val="00A22250"/>
    <w:rsid w:val="00A35790"/>
    <w:rsid w:val="00A36E0C"/>
    <w:rsid w:val="00A50E3D"/>
    <w:rsid w:val="00A55A07"/>
    <w:rsid w:val="00A64870"/>
    <w:rsid w:val="00A7177E"/>
    <w:rsid w:val="00A71B12"/>
    <w:rsid w:val="00A72552"/>
    <w:rsid w:val="00A80489"/>
    <w:rsid w:val="00A8797B"/>
    <w:rsid w:val="00A94FAE"/>
    <w:rsid w:val="00AA030B"/>
    <w:rsid w:val="00AA6855"/>
    <w:rsid w:val="00AB5521"/>
    <w:rsid w:val="00AD45A0"/>
    <w:rsid w:val="00AE056E"/>
    <w:rsid w:val="00AE16DB"/>
    <w:rsid w:val="00AE1A4B"/>
    <w:rsid w:val="00AE3F53"/>
    <w:rsid w:val="00AE6F01"/>
    <w:rsid w:val="00AF4ACD"/>
    <w:rsid w:val="00AF4E3B"/>
    <w:rsid w:val="00B10E75"/>
    <w:rsid w:val="00B1555D"/>
    <w:rsid w:val="00B221D4"/>
    <w:rsid w:val="00B23B3E"/>
    <w:rsid w:val="00B27734"/>
    <w:rsid w:val="00B31840"/>
    <w:rsid w:val="00B32D31"/>
    <w:rsid w:val="00B3748E"/>
    <w:rsid w:val="00B40F49"/>
    <w:rsid w:val="00B43155"/>
    <w:rsid w:val="00B47D5D"/>
    <w:rsid w:val="00B52D86"/>
    <w:rsid w:val="00B572CE"/>
    <w:rsid w:val="00B62D38"/>
    <w:rsid w:val="00B64B1C"/>
    <w:rsid w:val="00B650C9"/>
    <w:rsid w:val="00B670C2"/>
    <w:rsid w:val="00B73C36"/>
    <w:rsid w:val="00B74F9A"/>
    <w:rsid w:val="00B811ED"/>
    <w:rsid w:val="00B84DBC"/>
    <w:rsid w:val="00B9065D"/>
    <w:rsid w:val="00BA035C"/>
    <w:rsid w:val="00BA32E2"/>
    <w:rsid w:val="00BA3C1C"/>
    <w:rsid w:val="00BA75D6"/>
    <w:rsid w:val="00BB03FC"/>
    <w:rsid w:val="00BB6B27"/>
    <w:rsid w:val="00BC5E3D"/>
    <w:rsid w:val="00BC6048"/>
    <w:rsid w:val="00BD6EBD"/>
    <w:rsid w:val="00BD762B"/>
    <w:rsid w:val="00BE59B5"/>
    <w:rsid w:val="00BF01A0"/>
    <w:rsid w:val="00BF054E"/>
    <w:rsid w:val="00BF213A"/>
    <w:rsid w:val="00BF2234"/>
    <w:rsid w:val="00BF2FA8"/>
    <w:rsid w:val="00BF5978"/>
    <w:rsid w:val="00C0348D"/>
    <w:rsid w:val="00C13648"/>
    <w:rsid w:val="00C14D49"/>
    <w:rsid w:val="00C20331"/>
    <w:rsid w:val="00C20C77"/>
    <w:rsid w:val="00C43EE8"/>
    <w:rsid w:val="00C63357"/>
    <w:rsid w:val="00C67B2A"/>
    <w:rsid w:val="00C70824"/>
    <w:rsid w:val="00C72B43"/>
    <w:rsid w:val="00C7637C"/>
    <w:rsid w:val="00C7719F"/>
    <w:rsid w:val="00C801B5"/>
    <w:rsid w:val="00C93060"/>
    <w:rsid w:val="00C97135"/>
    <w:rsid w:val="00C97FC0"/>
    <w:rsid w:val="00CA64B0"/>
    <w:rsid w:val="00CB2FF8"/>
    <w:rsid w:val="00CC02EB"/>
    <w:rsid w:val="00CC2AD0"/>
    <w:rsid w:val="00CC7A15"/>
    <w:rsid w:val="00CD17C1"/>
    <w:rsid w:val="00CE0ECF"/>
    <w:rsid w:val="00CE6791"/>
    <w:rsid w:val="00D07A32"/>
    <w:rsid w:val="00D100DD"/>
    <w:rsid w:val="00D14A1B"/>
    <w:rsid w:val="00D15FAD"/>
    <w:rsid w:val="00D16E61"/>
    <w:rsid w:val="00D255CD"/>
    <w:rsid w:val="00D25DB2"/>
    <w:rsid w:val="00D273D0"/>
    <w:rsid w:val="00D32656"/>
    <w:rsid w:val="00D36FC6"/>
    <w:rsid w:val="00D37F17"/>
    <w:rsid w:val="00D47744"/>
    <w:rsid w:val="00D53828"/>
    <w:rsid w:val="00D62007"/>
    <w:rsid w:val="00D76F63"/>
    <w:rsid w:val="00D803F0"/>
    <w:rsid w:val="00D83BC8"/>
    <w:rsid w:val="00D9366B"/>
    <w:rsid w:val="00D93EB9"/>
    <w:rsid w:val="00D942B4"/>
    <w:rsid w:val="00D94EA6"/>
    <w:rsid w:val="00D96F6F"/>
    <w:rsid w:val="00DA132E"/>
    <w:rsid w:val="00DC76C5"/>
    <w:rsid w:val="00DC7820"/>
    <w:rsid w:val="00DD0F4E"/>
    <w:rsid w:val="00DD3551"/>
    <w:rsid w:val="00DD541A"/>
    <w:rsid w:val="00DE4A27"/>
    <w:rsid w:val="00DE5FCC"/>
    <w:rsid w:val="00DF4DB2"/>
    <w:rsid w:val="00E115F1"/>
    <w:rsid w:val="00E11A25"/>
    <w:rsid w:val="00E13817"/>
    <w:rsid w:val="00E13B65"/>
    <w:rsid w:val="00E14FCC"/>
    <w:rsid w:val="00E17898"/>
    <w:rsid w:val="00E2025D"/>
    <w:rsid w:val="00E220BB"/>
    <w:rsid w:val="00E27B49"/>
    <w:rsid w:val="00E3085B"/>
    <w:rsid w:val="00E32308"/>
    <w:rsid w:val="00E32671"/>
    <w:rsid w:val="00E34076"/>
    <w:rsid w:val="00E41E64"/>
    <w:rsid w:val="00E5021C"/>
    <w:rsid w:val="00E526BD"/>
    <w:rsid w:val="00E648DF"/>
    <w:rsid w:val="00E74372"/>
    <w:rsid w:val="00E7523C"/>
    <w:rsid w:val="00E75349"/>
    <w:rsid w:val="00E841A2"/>
    <w:rsid w:val="00E9627D"/>
    <w:rsid w:val="00E9713F"/>
    <w:rsid w:val="00EA0EA0"/>
    <w:rsid w:val="00EA30FD"/>
    <w:rsid w:val="00EA6804"/>
    <w:rsid w:val="00EB6026"/>
    <w:rsid w:val="00EB6380"/>
    <w:rsid w:val="00EC310D"/>
    <w:rsid w:val="00EC4D69"/>
    <w:rsid w:val="00EC6402"/>
    <w:rsid w:val="00ED45FC"/>
    <w:rsid w:val="00ED4F70"/>
    <w:rsid w:val="00ED7C9E"/>
    <w:rsid w:val="00EE549A"/>
    <w:rsid w:val="00EF4532"/>
    <w:rsid w:val="00F03424"/>
    <w:rsid w:val="00F05053"/>
    <w:rsid w:val="00F141E0"/>
    <w:rsid w:val="00F242B0"/>
    <w:rsid w:val="00F256DA"/>
    <w:rsid w:val="00F341F1"/>
    <w:rsid w:val="00F34507"/>
    <w:rsid w:val="00F45D24"/>
    <w:rsid w:val="00F52C6B"/>
    <w:rsid w:val="00F532D5"/>
    <w:rsid w:val="00F556FC"/>
    <w:rsid w:val="00F56F7C"/>
    <w:rsid w:val="00F61AFE"/>
    <w:rsid w:val="00F64BFB"/>
    <w:rsid w:val="00F735CE"/>
    <w:rsid w:val="00F800F0"/>
    <w:rsid w:val="00F90EF8"/>
    <w:rsid w:val="00F92210"/>
    <w:rsid w:val="00FB3FB3"/>
    <w:rsid w:val="00FB4158"/>
    <w:rsid w:val="00FC2976"/>
    <w:rsid w:val="00FC6CB5"/>
    <w:rsid w:val="00FC70CF"/>
    <w:rsid w:val="00FD094A"/>
    <w:rsid w:val="00FD78F2"/>
    <w:rsid w:val="00FE21B0"/>
    <w:rsid w:val="00FE3FF0"/>
    <w:rsid w:val="00FE6A13"/>
    <w:rsid w:val="00FF0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5EA"/>
  </w:style>
  <w:style w:type="paragraph" w:styleId="1">
    <w:name w:val="heading 1"/>
    <w:basedOn w:val="a"/>
    <w:link w:val="10"/>
    <w:uiPriority w:val="9"/>
    <w:qFormat/>
    <w:rsid w:val="009C5A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F7CF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4"/>
    <w:uiPriority w:val="99"/>
    <w:unhideWhenUsed/>
    <w:qFormat/>
    <w:rsid w:val="00C97F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7FC0"/>
    <w:rPr>
      <w:i/>
      <w:iCs/>
    </w:rPr>
  </w:style>
  <w:style w:type="character" w:styleId="a6">
    <w:name w:val="Strong"/>
    <w:basedOn w:val="a0"/>
    <w:uiPriority w:val="22"/>
    <w:qFormat/>
    <w:rsid w:val="00C97FC0"/>
    <w:rPr>
      <w:b/>
      <w:bCs/>
    </w:rPr>
  </w:style>
  <w:style w:type="character" w:customStyle="1" w:styleId="hl">
    <w:name w:val="hl"/>
    <w:basedOn w:val="a0"/>
    <w:rsid w:val="004507D8"/>
  </w:style>
  <w:style w:type="paragraph" w:styleId="a7">
    <w:name w:val="List Paragraph"/>
    <w:aliases w:val="Содержание. 2 уровень,Абзац списка основной,ПАРАГРАФ,Bullet List,FooterText,numbered,список 1,List_Paragraph,Multilevel para_II,List Paragraph-ExecSummary,Akapit z listą BS,Bullets,List Paragraph 1,References,Bullet"/>
    <w:basedOn w:val="a"/>
    <w:link w:val="a8"/>
    <w:qFormat/>
    <w:rsid w:val="00B73C36"/>
    <w:pPr>
      <w:ind w:left="720"/>
      <w:contextualSpacing/>
    </w:pPr>
  </w:style>
  <w:style w:type="character" w:customStyle="1" w:styleId="a4">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3"/>
    <w:locked/>
    <w:rsid w:val="00B73C36"/>
    <w:rPr>
      <w:rFonts w:ascii="Times New Roman" w:eastAsia="Times New Roman" w:hAnsi="Times New Roman" w:cs="Times New Roman"/>
      <w:sz w:val="24"/>
      <w:szCs w:val="24"/>
      <w:lang w:eastAsia="ru-RU"/>
    </w:rPr>
  </w:style>
  <w:style w:type="character" w:styleId="a9">
    <w:name w:val="Hyperlink"/>
    <w:basedOn w:val="a0"/>
    <w:uiPriority w:val="99"/>
    <w:unhideWhenUsed/>
    <w:rsid w:val="00E41E64"/>
    <w:rPr>
      <w:color w:val="0000FF"/>
      <w:u w:val="single"/>
    </w:rPr>
  </w:style>
  <w:style w:type="character" w:customStyle="1" w:styleId="10">
    <w:name w:val="Заголовок 1 Знак"/>
    <w:basedOn w:val="a0"/>
    <w:link w:val="1"/>
    <w:uiPriority w:val="9"/>
    <w:rsid w:val="009C5AE3"/>
    <w:rPr>
      <w:rFonts w:ascii="Times New Roman" w:eastAsia="Times New Roman" w:hAnsi="Times New Roman" w:cs="Times New Roman"/>
      <w:b/>
      <w:bCs/>
      <w:kern w:val="36"/>
      <w:sz w:val="48"/>
      <w:szCs w:val="48"/>
      <w:lang w:eastAsia="ru-RU"/>
    </w:rPr>
  </w:style>
  <w:style w:type="character" w:customStyle="1" w:styleId="visually-hidden">
    <w:name w:val="visually-hidden"/>
    <w:basedOn w:val="a0"/>
    <w:rsid w:val="009C5AE3"/>
  </w:style>
  <w:style w:type="paragraph" w:styleId="aa">
    <w:name w:val="No Spacing"/>
    <w:aliases w:val="Стратегия"/>
    <w:uiPriority w:val="1"/>
    <w:qFormat/>
    <w:rsid w:val="00090796"/>
    <w:pPr>
      <w:spacing w:after="0" w:line="240" w:lineRule="auto"/>
    </w:pPr>
    <w:rPr>
      <w:rFonts w:ascii="Calibri" w:eastAsia="Times New Roman" w:hAnsi="Calibri" w:cs="Calibri"/>
    </w:rPr>
  </w:style>
  <w:style w:type="table" w:styleId="ab">
    <w:name w:val="Table Grid"/>
    <w:basedOn w:val="a1"/>
    <w:uiPriority w:val="59"/>
    <w:rsid w:val="0014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1"/>
    <w:qFormat/>
    <w:rsid w:val="009746E0"/>
    <w:pPr>
      <w:widowControl w:val="0"/>
      <w:autoSpaceDE w:val="0"/>
      <w:autoSpaceDN w:val="0"/>
      <w:spacing w:before="3" w:after="0" w:line="240" w:lineRule="auto"/>
      <w:ind w:left="160" w:firstLine="340"/>
      <w:jc w:val="both"/>
    </w:pPr>
    <w:rPr>
      <w:rFonts w:ascii="Cambria" w:eastAsia="Cambria" w:hAnsi="Cambria" w:cs="Cambria"/>
      <w:sz w:val="21"/>
      <w:szCs w:val="21"/>
    </w:rPr>
  </w:style>
  <w:style w:type="character" w:customStyle="1" w:styleId="ad">
    <w:name w:val="Основной текст Знак"/>
    <w:basedOn w:val="a0"/>
    <w:link w:val="ac"/>
    <w:uiPriority w:val="1"/>
    <w:rsid w:val="009746E0"/>
    <w:rPr>
      <w:rFonts w:ascii="Cambria" w:eastAsia="Cambria" w:hAnsi="Cambria" w:cs="Cambria"/>
      <w:sz w:val="21"/>
      <w:szCs w:val="21"/>
    </w:rPr>
  </w:style>
  <w:style w:type="character" w:customStyle="1" w:styleId="30">
    <w:name w:val="Заголовок 3 Знак"/>
    <w:basedOn w:val="a0"/>
    <w:link w:val="3"/>
    <w:uiPriority w:val="9"/>
    <w:rsid w:val="006F7CF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a0"/>
    <w:link w:val="11"/>
    <w:locked/>
    <w:rsid w:val="006309C3"/>
    <w:rPr>
      <w:rFonts w:ascii="Calibri" w:hAnsi="Calibri"/>
    </w:rPr>
  </w:style>
  <w:style w:type="paragraph" w:customStyle="1" w:styleId="11">
    <w:name w:val="Абзац списка1"/>
    <w:basedOn w:val="a"/>
    <w:link w:val="ListParagraphChar"/>
    <w:rsid w:val="006309C3"/>
    <w:pPr>
      <w:ind w:left="720"/>
      <w:contextualSpacing/>
    </w:pPr>
    <w:rPr>
      <w:rFonts w:ascii="Calibri" w:hAnsi="Calibri"/>
    </w:rPr>
  </w:style>
  <w:style w:type="paragraph" w:customStyle="1" w:styleId="2">
    <w:name w:val="Абзац списка2"/>
    <w:basedOn w:val="a"/>
    <w:rsid w:val="006309C3"/>
    <w:pPr>
      <w:ind w:left="720"/>
      <w:contextualSpacing/>
    </w:pPr>
    <w:rPr>
      <w:rFonts w:ascii="Calibri" w:eastAsia="Calibri" w:hAnsi="Calibri" w:cs="Times New Roman"/>
      <w:lang w:eastAsia="ru-RU"/>
    </w:rPr>
  </w:style>
  <w:style w:type="character" w:customStyle="1" w:styleId="a8">
    <w:name w:val="Абзац списка Знак"/>
    <w:aliases w:val="Содержание. 2 уровень Знак,Абзац списка основной Знак,ПАРАГРАФ Знак,Bullet List Знак,FooterText Знак,numbered Знак,список 1 Знак,List_Paragraph Знак,Multilevel para_II Знак,List Paragraph-ExecSummary Знак,Akapit z listą BS Знак"/>
    <w:link w:val="a7"/>
    <w:qFormat/>
    <w:locked/>
    <w:rsid w:val="00C7719F"/>
  </w:style>
</w:styles>
</file>

<file path=word/webSettings.xml><?xml version="1.0" encoding="utf-8"?>
<w:webSettings xmlns:r="http://schemas.openxmlformats.org/officeDocument/2006/relationships" xmlns:w="http://schemas.openxmlformats.org/wordprocessingml/2006/main">
  <w:divs>
    <w:div w:id="49965601">
      <w:bodyDiv w:val="1"/>
      <w:marLeft w:val="0"/>
      <w:marRight w:val="0"/>
      <w:marTop w:val="0"/>
      <w:marBottom w:val="0"/>
      <w:divBdr>
        <w:top w:val="none" w:sz="0" w:space="0" w:color="auto"/>
        <w:left w:val="none" w:sz="0" w:space="0" w:color="auto"/>
        <w:bottom w:val="none" w:sz="0" w:space="0" w:color="auto"/>
        <w:right w:val="none" w:sz="0" w:space="0" w:color="auto"/>
      </w:divBdr>
    </w:div>
    <w:div w:id="118306920">
      <w:bodyDiv w:val="1"/>
      <w:marLeft w:val="0"/>
      <w:marRight w:val="0"/>
      <w:marTop w:val="0"/>
      <w:marBottom w:val="0"/>
      <w:divBdr>
        <w:top w:val="none" w:sz="0" w:space="0" w:color="auto"/>
        <w:left w:val="none" w:sz="0" w:space="0" w:color="auto"/>
        <w:bottom w:val="none" w:sz="0" w:space="0" w:color="auto"/>
        <w:right w:val="none" w:sz="0" w:space="0" w:color="auto"/>
      </w:divBdr>
    </w:div>
    <w:div w:id="131336102">
      <w:bodyDiv w:val="1"/>
      <w:marLeft w:val="0"/>
      <w:marRight w:val="0"/>
      <w:marTop w:val="0"/>
      <w:marBottom w:val="0"/>
      <w:divBdr>
        <w:top w:val="none" w:sz="0" w:space="0" w:color="auto"/>
        <w:left w:val="none" w:sz="0" w:space="0" w:color="auto"/>
        <w:bottom w:val="none" w:sz="0" w:space="0" w:color="auto"/>
        <w:right w:val="none" w:sz="0" w:space="0" w:color="auto"/>
      </w:divBdr>
    </w:div>
    <w:div w:id="233055111">
      <w:bodyDiv w:val="1"/>
      <w:marLeft w:val="0"/>
      <w:marRight w:val="0"/>
      <w:marTop w:val="0"/>
      <w:marBottom w:val="0"/>
      <w:divBdr>
        <w:top w:val="none" w:sz="0" w:space="0" w:color="auto"/>
        <w:left w:val="none" w:sz="0" w:space="0" w:color="auto"/>
        <w:bottom w:val="none" w:sz="0" w:space="0" w:color="auto"/>
        <w:right w:val="none" w:sz="0" w:space="0" w:color="auto"/>
      </w:divBdr>
    </w:div>
    <w:div w:id="286814096">
      <w:bodyDiv w:val="1"/>
      <w:marLeft w:val="0"/>
      <w:marRight w:val="0"/>
      <w:marTop w:val="0"/>
      <w:marBottom w:val="0"/>
      <w:divBdr>
        <w:top w:val="none" w:sz="0" w:space="0" w:color="auto"/>
        <w:left w:val="none" w:sz="0" w:space="0" w:color="auto"/>
        <w:bottom w:val="none" w:sz="0" w:space="0" w:color="auto"/>
        <w:right w:val="none" w:sz="0" w:space="0" w:color="auto"/>
      </w:divBdr>
    </w:div>
    <w:div w:id="502936040">
      <w:bodyDiv w:val="1"/>
      <w:marLeft w:val="0"/>
      <w:marRight w:val="0"/>
      <w:marTop w:val="0"/>
      <w:marBottom w:val="0"/>
      <w:divBdr>
        <w:top w:val="none" w:sz="0" w:space="0" w:color="auto"/>
        <w:left w:val="none" w:sz="0" w:space="0" w:color="auto"/>
        <w:bottom w:val="none" w:sz="0" w:space="0" w:color="auto"/>
        <w:right w:val="none" w:sz="0" w:space="0" w:color="auto"/>
      </w:divBdr>
    </w:div>
    <w:div w:id="585572679">
      <w:bodyDiv w:val="1"/>
      <w:marLeft w:val="0"/>
      <w:marRight w:val="0"/>
      <w:marTop w:val="0"/>
      <w:marBottom w:val="0"/>
      <w:divBdr>
        <w:top w:val="none" w:sz="0" w:space="0" w:color="auto"/>
        <w:left w:val="none" w:sz="0" w:space="0" w:color="auto"/>
        <w:bottom w:val="none" w:sz="0" w:space="0" w:color="auto"/>
        <w:right w:val="none" w:sz="0" w:space="0" w:color="auto"/>
      </w:divBdr>
    </w:div>
    <w:div w:id="710030796">
      <w:bodyDiv w:val="1"/>
      <w:marLeft w:val="0"/>
      <w:marRight w:val="0"/>
      <w:marTop w:val="0"/>
      <w:marBottom w:val="0"/>
      <w:divBdr>
        <w:top w:val="none" w:sz="0" w:space="0" w:color="auto"/>
        <w:left w:val="none" w:sz="0" w:space="0" w:color="auto"/>
        <w:bottom w:val="none" w:sz="0" w:space="0" w:color="auto"/>
        <w:right w:val="none" w:sz="0" w:space="0" w:color="auto"/>
      </w:divBdr>
    </w:div>
    <w:div w:id="711003281">
      <w:bodyDiv w:val="1"/>
      <w:marLeft w:val="0"/>
      <w:marRight w:val="0"/>
      <w:marTop w:val="0"/>
      <w:marBottom w:val="0"/>
      <w:divBdr>
        <w:top w:val="none" w:sz="0" w:space="0" w:color="auto"/>
        <w:left w:val="none" w:sz="0" w:space="0" w:color="auto"/>
        <w:bottom w:val="none" w:sz="0" w:space="0" w:color="auto"/>
        <w:right w:val="none" w:sz="0" w:space="0" w:color="auto"/>
      </w:divBdr>
    </w:div>
    <w:div w:id="761873459">
      <w:bodyDiv w:val="1"/>
      <w:marLeft w:val="0"/>
      <w:marRight w:val="0"/>
      <w:marTop w:val="0"/>
      <w:marBottom w:val="0"/>
      <w:divBdr>
        <w:top w:val="none" w:sz="0" w:space="0" w:color="auto"/>
        <w:left w:val="none" w:sz="0" w:space="0" w:color="auto"/>
        <w:bottom w:val="none" w:sz="0" w:space="0" w:color="auto"/>
        <w:right w:val="none" w:sz="0" w:space="0" w:color="auto"/>
      </w:divBdr>
    </w:div>
    <w:div w:id="873733245">
      <w:bodyDiv w:val="1"/>
      <w:marLeft w:val="0"/>
      <w:marRight w:val="0"/>
      <w:marTop w:val="0"/>
      <w:marBottom w:val="0"/>
      <w:divBdr>
        <w:top w:val="none" w:sz="0" w:space="0" w:color="auto"/>
        <w:left w:val="none" w:sz="0" w:space="0" w:color="auto"/>
        <w:bottom w:val="none" w:sz="0" w:space="0" w:color="auto"/>
        <w:right w:val="none" w:sz="0" w:space="0" w:color="auto"/>
      </w:divBdr>
    </w:div>
    <w:div w:id="899287756">
      <w:bodyDiv w:val="1"/>
      <w:marLeft w:val="0"/>
      <w:marRight w:val="0"/>
      <w:marTop w:val="0"/>
      <w:marBottom w:val="0"/>
      <w:divBdr>
        <w:top w:val="none" w:sz="0" w:space="0" w:color="auto"/>
        <w:left w:val="none" w:sz="0" w:space="0" w:color="auto"/>
        <w:bottom w:val="none" w:sz="0" w:space="0" w:color="auto"/>
        <w:right w:val="none" w:sz="0" w:space="0" w:color="auto"/>
      </w:divBdr>
    </w:div>
    <w:div w:id="955795883">
      <w:bodyDiv w:val="1"/>
      <w:marLeft w:val="0"/>
      <w:marRight w:val="0"/>
      <w:marTop w:val="0"/>
      <w:marBottom w:val="0"/>
      <w:divBdr>
        <w:top w:val="none" w:sz="0" w:space="0" w:color="auto"/>
        <w:left w:val="none" w:sz="0" w:space="0" w:color="auto"/>
        <w:bottom w:val="none" w:sz="0" w:space="0" w:color="auto"/>
        <w:right w:val="none" w:sz="0" w:space="0" w:color="auto"/>
      </w:divBdr>
    </w:div>
    <w:div w:id="1042368353">
      <w:bodyDiv w:val="1"/>
      <w:marLeft w:val="0"/>
      <w:marRight w:val="0"/>
      <w:marTop w:val="0"/>
      <w:marBottom w:val="0"/>
      <w:divBdr>
        <w:top w:val="none" w:sz="0" w:space="0" w:color="auto"/>
        <w:left w:val="none" w:sz="0" w:space="0" w:color="auto"/>
        <w:bottom w:val="none" w:sz="0" w:space="0" w:color="auto"/>
        <w:right w:val="none" w:sz="0" w:space="0" w:color="auto"/>
      </w:divBdr>
    </w:div>
    <w:div w:id="1119370652">
      <w:bodyDiv w:val="1"/>
      <w:marLeft w:val="0"/>
      <w:marRight w:val="0"/>
      <w:marTop w:val="0"/>
      <w:marBottom w:val="0"/>
      <w:divBdr>
        <w:top w:val="none" w:sz="0" w:space="0" w:color="auto"/>
        <w:left w:val="none" w:sz="0" w:space="0" w:color="auto"/>
        <w:bottom w:val="none" w:sz="0" w:space="0" w:color="auto"/>
        <w:right w:val="none" w:sz="0" w:space="0" w:color="auto"/>
      </w:divBdr>
    </w:div>
    <w:div w:id="1156149555">
      <w:bodyDiv w:val="1"/>
      <w:marLeft w:val="0"/>
      <w:marRight w:val="0"/>
      <w:marTop w:val="0"/>
      <w:marBottom w:val="0"/>
      <w:divBdr>
        <w:top w:val="none" w:sz="0" w:space="0" w:color="auto"/>
        <w:left w:val="none" w:sz="0" w:space="0" w:color="auto"/>
        <w:bottom w:val="none" w:sz="0" w:space="0" w:color="auto"/>
        <w:right w:val="none" w:sz="0" w:space="0" w:color="auto"/>
      </w:divBdr>
    </w:div>
    <w:div w:id="1368414484">
      <w:bodyDiv w:val="1"/>
      <w:marLeft w:val="0"/>
      <w:marRight w:val="0"/>
      <w:marTop w:val="0"/>
      <w:marBottom w:val="0"/>
      <w:divBdr>
        <w:top w:val="none" w:sz="0" w:space="0" w:color="auto"/>
        <w:left w:val="none" w:sz="0" w:space="0" w:color="auto"/>
        <w:bottom w:val="none" w:sz="0" w:space="0" w:color="auto"/>
        <w:right w:val="none" w:sz="0" w:space="0" w:color="auto"/>
      </w:divBdr>
    </w:div>
    <w:div w:id="1376585346">
      <w:bodyDiv w:val="1"/>
      <w:marLeft w:val="0"/>
      <w:marRight w:val="0"/>
      <w:marTop w:val="0"/>
      <w:marBottom w:val="0"/>
      <w:divBdr>
        <w:top w:val="none" w:sz="0" w:space="0" w:color="auto"/>
        <w:left w:val="none" w:sz="0" w:space="0" w:color="auto"/>
        <w:bottom w:val="none" w:sz="0" w:space="0" w:color="auto"/>
        <w:right w:val="none" w:sz="0" w:space="0" w:color="auto"/>
      </w:divBdr>
    </w:div>
    <w:div w:id="1415975021">
      <w:bodyDiv w:val="1"/>
      <w:marLeft w:val="0"/>
      <w:marRight w:val="0"/>
      <w:marTop w:val="0"/>
      <w:marBottom w:val="0"/>
      <w:divBdr>
        <w:top w:val="none" w:sz="0" w:space="0" w:color="auto"/>
        <w:left w:val="none" w:sz="0" w:space="0" w:color="auto"/>
        <w:bottom w:val="none" w:sz="0" w:space="0" w:color="auto"/>
        <w:right w:val="none" w:sz="0" w:space="0" w:color="auto"/>
      </w:divBdr>
    </w:div>
    <w:div w:id="1425034162">
      <w:bodyDiv w:val="1"/>
      <w:marLeft w:val="0"/>
      <w:marRight w:val="0"/>
      <w:marTop w:val="0"/>
      <w:marBottom w:val="0"/>
      <w:divBdr>
        <w:top w:val="none" w:sz="0" w:space="0" w:color="auto"/>
        <w:left w:val="none" w:sz="0" w:space="0" w:color="auto"/>
        <w:bottom w:val="none" w:sz="0" w:space="0" w:color="auto"/>
        <w:right w:val="none" w:sz="0" w:space="0" w:color="auto"/>
      </w:divBdr>
    </w:div>
    <w:div w:id="1439639606">
      <w:bodyDiv w:val="1"/>
      <w:marLeft w:val="0"/>
      <w:marRight w:val="0"/>
      <w:marTop w:val="0"/>
      <w:marBottom w:val="0"/>
      <w:divBdr>
        <w:top w:val="none" w:sz="0" w:space="0" w:color="auto"/>
        <w:left w:val="none" w:sz="0" w:space="0" w:color="auto"/>
        <w:bottom w:val="none" w:sz="0" w:space="0" w:color="auto"/>
        <w:right w:val="none" w:sz="0" w:space="0" w:color="auto"/>
      </w:divBdr>
    </w:div>
    <w:div w:id="1479149919">
      <w:bodyDiv w:val="1"/>
      <w:marLeft w:val="0"/>
      <w:marRight w:val="0"/>
      <w:marTop w:val="0"/>
      <w:marBottom w:val="0"/>
      <w:divBdr>
        <w:top w:val="none" w:sz="0" w:space="0" w:color="auto"/>
        <w:left w:val="none" w:sz="0" w:space="0" w:color="auto"/>
        <w:bottom w:val="none" w:sz="0" w:space="0" w:color="auto"/>
        <w:right w:val="none" w:sz="0" w:space="0" w:color="auto"/>
      </w:divBdr>
      <w:divsChild>
        <w:div w:id="1546328672">
          <w:marLeft w:val="0"/>
          <w:marRight w:val="0"/>
          <w:marTop w:val="0"/>
          <w:marBottom w:val="0"/>
          <w:divBdr>
            <w:top w:val="none" w:sz="0" w:space="0" w:color="auto"/>
            <w:left w:val="none" w:sz="0" w:space="0" w:color="auto"/>
            <w:bottom w:val="none" w:sz="0" w:space="0" w:color="auto"/>
            <w:right w:val="none" w:sz="0" w:space="0" w:color="auto"/>
          </w:divBdr>
          <w:divsChild>
            <w:div w:id="1261068020">
              <w:marLeft w:val="0"/>
              <w:marRight w:val="0"/>
              <w:marTop w:val="0"/>
              <w:marBottom w:val="0"/>
              <w:divBdr>
                <w:top w:val="none" w:sz="0" w:space="0" w:color="auto"/>
                <w:left w:val="none" w:sz="0" w:space="0" w:color="auto"/>
                <w:bottom w:val="none" w:sz="0" w:space="0" w:color="auto"/>
                <w:right w:val="none" w:sz="0" w:space="0" w:color="auto"/>
              </w:divBdr>
              <w:divsChild>
                <w:div w:id="2190952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817603692">
          <w:marLeft w:val="0"/>
          <w:marRight w:val="0"/>
          <w:marTop w:val="450"/>
          <w:marBottom w:val="750"/>
          <w:divBdr>
            <w:top w:val="none" w:sz="0" w:space="0" w:color="auto"/>
            <w:left w:val="none" w:sz="0" w:space="0" w:color="auto"/>
            <w:bottom w:val="none" w:sz="0" w:space="0" w:color="auto"/>
            <w:right w:val="none" w:sz="0" w:space="0" w:color="auto"/>
          </w:divBdr>
          <w:divsChild>
            <w:div w:id="523055327">
              <w:marLeft w:val="0"/>
              <w:marRight w:val="0"/>
              <w:marTop w:val="0"/>
              <w:marBottom w:val="0"/>
              <w:divBdr>
                <w:top w:val="none" w:sz="0" w:space="0" w:color="auto"/>
                <w:left w:val="none" w:sz="0" w:space="0" w:color="auto"/>
                <w:bottom w:val="none" w:sz="0" w:space="0" w:color="auto"/>
                <w:right w:val="none" w:sz="0" w:space="0" w:color="auto"/>
              </w:divBdr>
              <w:divsChild>
                <w:div w:id="1782602218">
                  <w:marLeft w:val="0"/>
                  <w:marRight w:val="300"/>
                  <w:marTop w:val="150"/>
                  <w:marBottom w:val="150"/>
                  <w:divBdr>
                    <w:top w:val="none" w:sz="0" w:space="0" w:color="auto"/>
                    <w:left w:val="none" w:sz="0" w:space="0" w:color="auto"/>
                    <w:bottom w:val="none" w:sz="0" w:space="0" w:color="auto"/>
                    <w:right w:val="none" w:sz="0" w:space="0" w:color="auto"/>
                  </w:divBdr>
                </w:div>
                <w:div w:id="2859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8948">
          <w:marLeft w:val="0"/>
          <w:marRight w:val="0"/>
          <w:marTop w:val="750"/>
          <w:marBottom w:val="0"/>
          <w:divBdr>
            <w:top w:val="none" w:sz="0" w:space="0" w:color="auto"/>
            <w:left w:val="none" w:sz="0" w:space="0" w:color="auto"/>
            <w:bottom w:val="none" w:sz="0" w:space="0" w:color="auto"/>
            <w:right w:val="none" w:sz="0" w:space="0" w:color="auto"/>
          </w:divBdr>
          <w:divsChild>
            <w:div w:id="9953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7751">
      <w:bodyDiv w:val="1"/>
      <w:marLeft w:val="0"/>
      <w:marRight w:val="0"/>
      <w:marTop w:val="0"/>
      <w:marBottom w:val="0"/>
      <w:divBdr>
        <w:top w:val="none" w:sz="0" w:space="0" w:color="auto"/>
        <w:left w:val="none" w:sz="0" w:space="0" w:color="auto"/>
        <w:bottom w:val="none" w:sz="0" w:space="0" w:color="auto"/>
        <w:right w:val="none" w:sz="0" w:space="0" w:color="auto"/>
      </w:divBdr>
    </w:div>
    <w:div w:id="1565677593">
      <w:bodyDiv w:val="1"/>
      <w:marLeft w:val="0"/>
      <w:marRight w:val="0"/>
      <w:marTop w:val="0"/>
      <w:marBottom w:val="0"/>
      <w:divBdr>
        <w:top w:val="none" w:sz="0" w:space="0" w:color="auto"/>
        <w:left w:val="none" w:sz="0" w:space="0" w:color="auto"/>
        <w:bottom w:val="none" w:sz="0" w:space="0" w:color="auto"/>
        <w:right w:val="none" w:sz="0" w:space="0" w:color="auto"/>
      </w:divBdr>
    </w:div>
    <w:div w:id="1678189052">
      <w:bodyDiv w:val="1"/>
      <w:marLeft w:val="0"/>
      <w:marRight w:val="0"/>
      <w:marTop w:val="0"/>
      <w:marBottom w:val="0"/>
      <w:divBdr>
        <w:top w:val="none" w:sz="0" w:space="0" w:color="auto"/>
        <w:left w:val="none" w:sz="0" w:space="0" w:color="auto"/>
        <w:bottom w:val="none" w:sz="0" w:space="0" w:color="auto"/>
        <w:right w:val="none" w:sz="0" w:space="0" w:color="auto"/>
      </w:divBdr>
    </w:div>
    <w:div w:id="1706520574">
      <w:bodyDiv w:val="1"/>
      <w:marLeft w:val="0"/>
      <w:marRight w:val="0"/>
      <w:marTop w:val="0"/>
      <w:marBottom w:val="0"/>
      <w:divBdr>
        <w:top w:val="none" w:sz="0" w:space="0" w:color="auto"/>
        <w:left w:val="none" w:sz="0" w:space="0" w:color="auto"/>
        <w:bottom w:val="none" w:sz="0" w:space="0" w:color="auto"/>
        <w:right w:val="none" w:sz="0" w:space="0" w:color="auto"/>
      </w:divBdr>
    </w:div>
    <w:div w:id="1707680372">
      <w:bodyDiv w:val="1"/>
      <w:marLeft w:val="0"/>
      <w:marRight w:val="0"/>
      <w:marTop w:val="0"/>
      <w:marBottom w:val="0"/>
      <w:divBdr>
        <w:top w:val="none" w:sz="0" w:space="0" w:color="auto"/>
        <w:left w:val="none" w:sz="0" w:space="0" w:color="auto"/>
        <w:bottom w:val="none" w:sz="0" w:space="0" w:color="auto"/>
        <w:right w:val="none" w:sz="0" w:space="0" w:color="auto"/>
      </w:divBdr>
    </w:div>
    <w:div w:id="1745952869">
      <w:bodyDiv w:val="1"/>
      <w:marLeft w:val="0"/>
      <w:marRight w:val="0"/>
      <w:marTop w:val="0"/>
      <w:marBottom w:val="0"/>
      <w:divBdr>
        <w:top w:val="none" w:sz="0" w:space="0" w:color="auto"/>
        <w:left w:val="none" w:sz="0" w:space="0" w:color="auto"/>
        <w:bottom w:val="none" w:sz="0" w:space="0" w:color="auto"/>
        <w:right w:val="none" w:sz="0" w:space="0" w:color="auto"/>
      </w:divBdr>
    </w:div>
    <w:div w:id="2037777086">
      <w:bodyDiv w:val="1"/>
      <w:marLeft w:val="0"/>
      <w:marRight w:val="0"/>
      <w:marTop w:val="0"/>
      <w:marBottom w:val="0"/>
      <w:divBdr>
        <w:top w:val="none" w:sz="0" w:space="0" w:color="auto"/>
        <w:left w:val="none" w:sz="0" w:space="0" w:color="auto"/>
        <w:bottom w:val="none" w:sz="0" w:space="0" w:color="auto"/>
        <w:right w:val="none" w:sz="0" w:space="0" w:color="auto"/>
      </w:divBdr>
    </w:div>
    <w:div w:id="2054038987">
      <w:bodyDiv w:val="1"/>
      <w:marLeft w:val="0"/>
      <w:marRight w:val="0"/>
      <w:marTop w:val="0"/>
      <w:marBottom w:val="0"/>
      <w:divBdr>
        <w:top w:val="none" w:sz="0" w:space="0" w:color="auto"/>
        <w:left w:val="none" w:sz="0" w:space="0" w:color="auto"/>
        <w:bottom w:val="none" w:sz="0" w:space="0" w:color="auto"/>
        <w:right w:val="none" w:sz="0" w:space="0" w:color="auto"/>
      </w:divBdr>
    </w:div>
    <w:div w:id="2115249614">
      <w:bodyDiv w:val="1"/>
      <w:marLeft w:val="0"/>
      <w:marRight w:val="0"/>
      <w:marTop w:val="0"/>
      <w:marBottom w:val="0"/>
      <w:divBdr>
        <w:top w:val="none" w:sz="0" w:space="0" w:color="auto"/>
        <w:left w:val="none" w:sz="0" w:space="0" w:color="auto"/>
        <w:bottom w:val="none" w:sz="0" w:space="0" w:color="auto"/>
        <w:right w:val="none" w:sz="0" w:space="0" w:color="auto"/>
      </w:divBdr>
    </w:div>
    <w:div w:id="211589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2726</TotalTime>
  <Pages>1</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Плптонова</dc:creator>
  <cp:keywords/>
  <dc:description/>
  <cp:lastModifiedBy>Плптонова</cp:lastModifiedBy>
  <cp:revision>354</cp:revision>
  <cp:lastPrinted>2022-02-11T07:33:00Z</cp:lastPrinted>
  <dcterms:created xsi:type="dcterms:W3CDTF">2021-01-18T05:57:00Z</dcterms:created>
  <dcterms:modified xsi:type="dcterms:W3CDTF">2022-02-14T05:49:00Z</dcterms:modified>
</cp:coreProperties>
</file>