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7B052F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7B052F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замещение вакантных должностей </w:t>
      </w:r>
      <w:r w:rsidR="00C05073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и воспитания </w:t>
      </w:r>
      <w:r w:rsidRPr="007B052F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C05073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C05073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507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C0507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0507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C05073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507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C05073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334" w:rsidRPr="00D23DE6" w:rsidRDefault="00825334" w:rsidP="008253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Референт департамента профессионального образования и науки</w:t>
            </w:r>
            <w:r w:rsidRPr="00D23DE6">
              <w:rPr>
                <w:rFonts w:ascii="PT Astra Serif" w:hAnsi="PT Astra Serif"/>
              </w:rPr>
              <w:t xml:space="preserve"> Министерства просвещения </w:t>
            </w:r>
            <w:r w:rsidRPr="00D23DE6">
              <w:rPr>
                <w:rFonts w:ascii="PT Astra Serif" w:hAnsi="PT Astra Serif"/>
              </w:rPr>
              <w:br/>
              <w:t>и воспитания Ульяновской области</w:t>
            </w:r>
            <w:bookmarkStart w:id="0" w:name="_GoBack"/>
            <w:bookmarkEnd w:id="0"/>
          </w:p>
          <w:p w:rsidR="00EE0BA2" w:rsidRPr="00C05073" w:rsidRDefault="00EE0BA2" w:rsidP="00C0507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825334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253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825334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253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825334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253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825334" w:rsidRPr="00825334" w:rsidRDefault="008D28E1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253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8D28E1" w:rsidRPr="00825334" w:rsidRDefault="00825334" w:rsidP="000F40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25334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высшего образования по специальности, направлению подготовки: «Образование и педагогика», «Социально-культурная деятельность», «Социальная работа», «Организация работы с молодежью»,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остям и направлениям подготовки</w:t>
            </w:r>
            <w:r w:rsidR="000F408D" w:rsidRPr="00825334">
              <w:rPr>
                <w:rStyle w:val="20"/>
                <w:rFonts w:ascii="PT Astra Serif" w:hAnsi="PT Astra Serif"/>
                <w:i w:val="0"/>
                <w:iCs w:val="0"/>
                <w:sz w:val="24"/>
                <w:szCs w:val="24"/>
              </w:rPr>
              <w:t xml:space="preserve">, </w:t>
            </w:r>
            <w:r w:rsidR="008D28E1" w:rsidRPr="0082533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C05073" w:rsidRPr="00825334" w:rsidRDefault="00C05073" w:rsidP="00C050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25334" w:rsidRDefault="006927A0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253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государственного языка Российской Федерации (русского языка);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 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умений: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825334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825334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2533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в сфере законодательс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ва: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закона от 27 июля 2004 г. № 79-ФЗ «О государственной гражданской службе Российской Федерации»;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закона от 29 декабря 2012 г. № 273-ФЗ «Об образовании в Российской Федерации»;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02 мая 2006 г. № 59-ФЗ «О порядке рассмотрения обращений граждан Российской Федерации»;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24 июня 1999 г. № 120-ФЗ «Об основах системы профилактики безнадзорности и правонарушений несовершеннолетних»;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Правительства Российской Федерации от 5 августа 2013 г. № 662 «Об осуществлении мониторинга системы образования»;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sz w:val="24"/>
                <w:szCs w:val="24"/>
              </w:rPr>
              <w:t xml:space="preserve">распоряжение Правительства Российской Федерации от 30 апреля 2014 г. N 722-р «Об утверждении плана мероприятий («дорожной карты») «Изменения в отраслях социальной сферы, направленные на повышение эффективности </w:t>
            </w:r>
            <w:r w:rsidRPr="00825334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и науки»;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приказ Министерства образования и науки Российской Федерации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от 23 января 2014 г. № 36 «Об утверждении порядка приёма на обучение по образовательным программам среднего профессионального образов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ния»;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приказ Министерства труда Российской Федерации от 2 ноября 2015 г.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№ 831 «Об утверждении списка 50 наиболее востребованных на рынке труда новых и перспективных профессий, требующих среднего профессионального 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разования»;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стратегия развития воспитания в Российской Федерации на период до 2025 года;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</w:t>
            </w:r>
            <w:r w:rsidRPr="00825334">
              <w:rPr>
                <w:rFonts w:ascii="PT Astra Serif" w:hAnsi="PT Astra Serif"/>
                <w:sz w:val="24"/>
                <w:szCs w:val="24"/>
              </w:rPr>
              <w:t>у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</w:t>
            </w:r>
            <w:r>
              <w:rPr>
                <w:rFonts w:ascii="PT Astra Serif" w:hAnsi="PT Astra Serif"/>
                <w:sz w:val="24"/>
                <w:szCs w:val="24"/>
              </w:rPr>
              <w:t>тикета, основ делопроизводства.</w:t>
            </w: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5334">
              <w:rPr>
                <w:rFonts w:ascii="PT Astra Serif" w:hAnsi="PT Astra Serif"/>
                <w:sz w:val="24"/>
                <w:szCs w:val="24"/>
              </w:rPr>
              <w:t>Наличие профессиональных ум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е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решений,  публичного выступления, владения официально-деловым стилем современного русского  литературного языка с учётом функционально-стилистических ос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бенностей языка нормативных правовых актов, владения конструктивной критикой с учётом мнения руководителей, коллег, пользования  современной компьютерной и организационной те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 стилистическом уровне,  своевременного выявления и разрешения пр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блемных  ситуаций, приводящих к конфликту интересов, подготовкой нормативных правовых актов и методических рекомендаций по вопросам среднего профессионального образования; осуществления контроля за соблюдением законодательства в системе среднего профессионального образовани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я; мониторинга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правоприменения.</w:t>
            </w:r>
            <w:proofErr w:type="spellEnd"/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5334">
              <w:rPr>
                <w:rFonts w:ascii="PT Astra Serif" w:hAnsi="PT Astra Serif"/>
                <w:sz w:val="24"/>
                <w:szCs w:val="24"/>
              </w:rPr>
              <w:t>Наличие функциональных знаний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понятия нормы права, нормативного правового акта, правоотношений и их признаки;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понятия проекта нормативного правового акта, инструменты и этапы его разработки;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понятия официального отзыва на проекты нормативных правовых актов: этапы, ключевые принципы и технологии разработки;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классификации моделей государственной политики;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понятия, процедуры рассмотрения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обращений граждан;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 приоритетных и стратегических направлениях государственной и региональной п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литики в сфере</w:t>
            </w:r>
            <w:r w:rsidRPr="00825334">
              <w:rPr>
                <w:rFonts w:ascii="PT Astra Serif" w:hAnsi="PT Astra Serif"/>
                <w:sz w:val="24"/>
                <w:szCs w:val="24"/>
              </w:rPr>
              <w:t xml:space="preserve"> среднего профессионального образования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об основных образовательных программах среднего профессионального образования, профессионального обучения, дополнительного общего образования и федеральных государственных образовательных стандартах среднего профессионального образования; о п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орядке организации и осуществления образовательной деятельности по образовательным программам среднего профессионального образования, профессионального обуч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е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ния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; о порядке приёма на обучение в профессиональные образовательные организации; о порядке перевода и отчисления студентов профессиональных образовательных 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ганизаций; о компетенции профессиональных образовательных организаций; об обеспечении информационной открытости профессиональной образовательной 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ганизации;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 правах студентов и мерах их социальной поддержки и стимулирования;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 стипендиях и других выплатах студентам профессиональных образовательных о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ганизаций;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об организации питания, охраны здоровья, психолого-педагогической, медицинской и социальной помощи студентов профессиональных образовательных организаций;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об обязанностях и ответственности студентов профессиональных образовательных организаций и их родителей (законных представителей);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 реализации федеральных государственных стандартов среднего профессионального образования;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-профилактической деятельности в профессиональной образовател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ной организации;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о социализации детей-сирот, детей, оставшихся без попечения родителей, а также лиц из их чи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ла.</w:t>
            </w: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25334">
              <w:rPr>
                <w:rFonts w:ascii="PT Astra Serif" w:hAnsi="PT Astra Serif"/>
                <w:sz w:val="24"/>
                <w:szCs w:val="24"/>
              </w:rPr>
              <w:t>Наличие функциональных умений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подготовки методических рекомендаций, разъяснений;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подготовки аналитических, информационных и других материалов;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участия в проведении мониторинга </w:t>
            </w:r>
            <w:proofErr w:type="spellStart"/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825334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высокого уровня работы с компьютером (свободное владение текстовыми редактор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а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ми и электронными таблицами, использование правовых баз данных, эффективное использ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о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вание Интернет и электронной почты); высокого уровня работы с информацией (выделение главного и второстепенного, понимание значение и контекста принимаемых решений, возможность при необходимости увеличивать интенсивность работы и расширять объём и</w:t>
            </w:r>
            <w:r w:rsidRPr="00825334">
              <w:rPr>
                <w:rFonts w:ascii="PT Astra Serif" w:hAnsi="PT Astra Serif"/>
                <w:sz w:val="24"/>
                <w:szCs w:val="24"/>
              </w:rPr>
              <w:t>с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пользуемой информации); формирования и развития партнёрских отношений при реализации курируемых пр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о</w:t>
            </w:r>
            <w:r w:rsidRPr="00825334">
              <w:rPr>
                <w:rFonts w:ascii="PT Astra Serif" w:hAnsi="PT Astra Serif"/>
                <w:sz w:val="24"/>
                <w:szCs w:val="24"/>
              </w:rPr>
              <w:t>ектов, вопросов,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относящихся к его компетенции.</w:t>
            </w:r>
          </w:p>
          <w:p w:rsidR="00825334" w:rsidRDefault="00825334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825334" w:rsidRDefault="00E679A7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25334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FE796C" w:rsidRP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участвует в подготовке проектов законов, нормативных правовых актов Губернатора и Правительства Ульяновской области и других документов, по которым требуется решение Правительства Ульяновской области, в рамках своей компетенции; </w:t>
            </w:r>
            <w:r w:rsidR="00825334" w:rsidRPr="00825334">
              <w:rPr>
                <w:rFonts w:ascii="PT Astra Serif" w:hAnsi="PT Astra Serif"/>
                <w:spacing w:val="-1"/>
                <w:sz w:val="24"/>
                <w:szCs w:val="24"/>
              </w:rPr>
              <w:t>участвует в подготовке</w:t>
            </w:r>
            <w:r w:rsidR="00825334" w:rsidRPr="0082533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 xml:space="preserve">проектов заключений и официальных отзывов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Правительства Ульяновской области по проектам федеральных законов в сфере высшего образования, направляемых в установленном порядке в Министерство; осуществляет составление необходимой отчётной документации; участвует по поручению заместителя директора департамента-начальника отдела и директора департамента в совещаниях и иных мероприятиях, в том числе проводимых Губернатором, Правительством и иными государственными органами Ульяновской области; осуществляет взаимодействие с исполнительными органами государственной власти, органами местного самоуправления муниципальных образований Ульяновской области, общественными объединениями Ульяновской области по вопросам подготовки информации по направлениям своей деятельности; осуществляет работу по обращениям граждан в соответствии с действующим законодательством Российской Федерации; визирует подготовленные материалы, подписывает служебную документацию в пределах своей компетенции; участвует в реализации законов Ульяновской области по социальной поддержке </w:t>
            </w:r>
            <w:r w:rsidR="00825334" w:rsidRPr="00825334">
              <w:rPr>
                <w:rFonts w:ascii="PT Astra Serif" w:hAnsi="PT Astra Serif"/>
                <w:bCs/>
                <w:kern w:val="36"/>
                <w:sz w:val="24"/>
                <w:szCs w:val="24"/>
              </w:rPr>
              <w:t>талантливых и одарённых обучающихся, педагогических и научных работников образовательных организаций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 и студенческих с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е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мей;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instrText xml:space="preserve"> NEXT </w:instrTex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fldChar w:fldCharType="end"/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fldChar w:fldCharType="begin"/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instrText xml:space="preserve"> MERGEFIELD "Должностные_обязанности" </w:instrTex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fldChar w:fldCharType="separate"/>
            </w:r>
            <w:r w:rsidR="00825334" w:rsidRPr="00825334">
              <w:rPr>
                <w:rFonts w:ascii="PT Astra Serif" w:hAnsi="PT Astra Serif"/>
                <w:noProof/>
                <w:sz w:val="24"/>
                <w:szCs w:val="24"/>
              </w:rPr>
              <w:t>консультирует представителей исполнительных органов государственной власти Ульяновской области, органов местного самоуправления муниципальных образований Ульяновской области, граждан по вопросам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fldChar w:fldCharType="end"/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, входящим в компетенцию; систематически изучает и контролирует деятельность профессиональных образовательных организаций, оказывает им практическую помощь при планировании работы по вопросам их участия в федеральных и других грантах в сфере среднего профессионального образования; организовывает и контролирует экспериментальную и инновационную деятельность в сфере повышения статуса системы среднего профессионального образования студентов Ульяновской области; обеспечивает исполнение действующего законодательства в части охраны прав несовершеннолетних студентов в профессиональных образовательных организациях; координирует деятельность по реализации программ и проектов в сфере среднего профессионального образования; координирует деятельность профессиональных образовательных организаций в части обеспечения эффективности </w:t>
            </w:r>
            <w:proofErr w:type="spellStart"/>
            <w:r w:rsidR="00825334" w:rsidRPr="00825334">
              <w:rPr>
                <w:rFonts w:ascii="PT Astra Serif" w:hAnsi="PT Astra Serif"/>
                <w:sz w:val="24"/>
                <w:szCs w:val="24"/>
              </w:rPr>
              <w:t>воспитательно</w:t>
            </w:r>
            <w:proofErr w:type="spellEnd"/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-профилактической деятельности; организует взаимодействие профессиональных образовательных организаций с предприятиями и бизнес-структурами Ульяновской области; организует работу профессиональных образовательных организаций по выявлению, сопровождению и поддержке талантливой учащейся молодёжи Ульяновской области; организует курсы повышения квалификации руководителей профессиональных образовательных организаций по направлению </w:t>
            </w:r>
            <w:proofErr w:type="spellStart"/>
            <w:r w:rsidR="00825334" w:rsidRPr="00825334">
              <w:rPr>
                <w:rFonts w:ascii="PT Astra Serif" w:hAnsi="PT Astra Serif"/>
                <w:sz w:val="24"/>
                <w:szCs w:val="24"/>
              </w:rPr>
              <w:t>воспитательно</w:t>
            </w:r>
            <w:proofErr w:type="spellEnd"/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-профилактической деятельности; 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консультирует руководителей профессиональных образовательных организаций по вопросам организации среднего профессионального образования в 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соответствии с действующим законодательством Российской Федерации в рамках его функциональных обязанностей; организует областные мероприятия, которые проводятся по плану Министерства; ведёт подготовку материалов на совещания и коллегии Министерства; организует и проводит семинары и совещания с директорами, заместителями директоров, методистами и преподавателями профессиональных образовательных организаций </w:t>
            </w:r>
            <w:r w:rsidR="00825334" w:rsidRPr="0082533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вопросам, входящим в его компетенцию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;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формирует предложения по совершенствованию законодательства Ульяновской области в сфере среднего профессионального образования; 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своевременно и качественно рассматривает обращения граждан, организаций, государственных и муниципальных органов управления, подготавливать нео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ходимые документы, несёт ответственность за соблюдение порядка и сроков рассмотрения обращений;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 представляет в установленном порядке департамент в судебных, правоохранительных и других органах государственной власти по вопросам, входящим в компетенцию отдела; выполняет иные служебные поручения заместителя директора департ</w:t>
            </w:r>
            <w:r w:rsidR="00825334">
              <w:rPr>
                <w:rFonts w:ascii="PT Astra Serif" w:hAnsi="PT Astra Serif"/>
                <w:sz w:val="24"/>
                <w:szCs w:val="24"/>
              </w:rPr>
              <w:t>амента и директора департамента;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 xml:space="preserve"> обязан осуществлять наставничество в соответствии 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с решением представителя нанимателя.</w:t>
            </w:r>
            <w:r w:rsidR="00825334" w:rsidRPr="00825334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 </w:t>
            </w:r>
          </w:p>
          <w:p w:rsidR="00825334" w:rsidRPr="00825334" w:rsidRDefault="00E679A7" w:rsidP="008253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82533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82533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825334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825334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825334">
              <w:rPr>
                <w:rFonts w:ascii="PT Astra Serif" w:hAnsi="PT Astra Serif"/>
                <w:sz w:val="24"/>
                <w:szCs w:val="24"/>
              </w:rPr>
              <w:t>:</w:t>
            </w:r>
            <w:r w:rsidR="00C37E30" w:rsidRP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воевременность выполнения поручений и рассмотрения обращений граждан и организаций;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color w:val="000000"/>
                <w:sz w:val="24"/>
                <w:szCs w:val="24"/>
              </w:rPr>
              <w:t>уровень самостоятельности в принятии решений, в</w:t>
            </w:r>
            <w:r w:rsidR="0082533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ходящих в компетенцию референта;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документы соответствуют предъявляемым требованиям, отличаются полнотой и логичностью в изложении материала, точностью и отсутствием ошибок;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количество проведенных мероприятий;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количество изменений и дополнений, внесенных в нормативные правовые акты;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количество нормативных документов, подготовленных за отчетный период;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выполнение плана отдела за отчётный период;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порядок в работе с документами;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уровень самостоятельности в принятии решений, входящих в компетенцию;</w:t>
            </w:r>
            <w:r w:rsidR="008253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334" w:rsidRPr="00825334">
              <w:rPr>
                <w:rFonts w:ascii="PT Astra Serif" w:hAnsi="PT Astra Serif"/>
                <w:sz w:val="24"/>
                <w:szCs w:val="24"/>
              </w:rPr>
              <w:t>соблюдение трудовой дисциплины.</w:t>
            </w:r>
          </w:p>
          <w:p w:rsidR="0067454D" w:rsidRPr="00C05073" w:rsidRDefault="0067454D" w:rsidP="0067454D">
            <w:pPr>
              <w:pStyle w:val="a7"/>
              <w:ind w:firstLine="709"/>
              <w:rPr>
                <w:rFonts w:ascii="PT Astra Serif" w:hAnsi="PT Astra Serif"/>
                <w:sz w:val="24"/>
              </w:rPr>
            </w:pPr>
          </w:p>
          <w:p w:rsidR="00EE0BA2" w:rsidRPr="00C05073" w:rsidRDefault="00E679A7" w:rsidP="0082533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507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82533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33008</w:t>
            </w:r>
            <w:r w:rsidR="00EB0D66" w:rsidRPr="00C0507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82533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</w:t>
            </w:r>
            <w:r w:rsidR="00EB0D66" w:rsidRPr="00C0507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="00EB0D66" w:rsidRPr="00C0507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EB0D66" w:rsidRPr="00C0507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7B052F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5334" w:rsidRPr="00556AB4" w:rsidRDefault="00825334" w:rsidP="0082533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Pr="00556AB4">
        <w:rPr>
          <w:rStyle w:val="a4"/>
          <w:rFonts w:ascii="PT Astra Serif" w:hAnsi="PT Astra Serif"/>
          <w:sz w:val="24"/>
          <w:szCs w:val="24"/>
        </w:rPr>
        <w:t>https://edu.gossluzhba.gov.ru/test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556AB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lastRenderedPageBreak/>
        <w:t>- тестирование (максимальный балл – 5 баллов): вопросы на базовые знания и профессионально-функциональные знания;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ситуационное интервью (максимальный балл – 4 балла);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825334" w:rsidRPr="00556AB4" w:rsidRDefault="00825334" w:rsidP="0082533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556AB4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556AB4">
        <w:rPr>
          <w:rFonts w:ascii="PT Astra Serif" w:hAnsi="PT Astra Serif"/>
        </w:rPr>
        <w:br/>
        <w:t>в порядке убывания.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825334" w:rsidRPr="00556AB4" w:rsidRDefault="00825334" w:rsidP="0082533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556AB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25334" w:rsidRDefault="00825334" w:rsidP="0082533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556AB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825334" w:rsidRPr="00556AB4" w:rsidRDefault="00825334" w:rsidP="0082533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556AB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556AB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hAnsi="PT Astra Serif" w:cs="Times New Roman"/>
          <w:sz w:val="24"/>
          <w:szCs w:val="24"/>
        </w:rPr>
        <w:t>10.</w:t>
      </w: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25334" w:rsidRPr="00556AB4" w:rsidRDefault="00825334" w:rsidP="0082533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28</w:t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556AB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.2021)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ежедневно, кроме выходных (субботы, воскресенья) и праздничных дней, с 11.00 до 13.00. </w:t>
      </w:r>
      <w:r w:rsidRPr="00556AB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27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01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5334" w:rsidRPr="00556AB4" w:rsidRDefault="00825334" w:rsidP="00825334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25334" w:rsidRPr="00556AB4" w:rsidRDefault="00825334" w:rsidP="00825334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556AB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825334" w:rsidRPr="00556AB4" w:rsidRDefault="00825334" w:rsidP="00825334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825334" w:rsidRPr="00556AB4" w:rsidRDefault="00825334" w:rsidP="00825334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556AB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25334" w:rsidRPr="00556AB4" w:rsidRDefault="00825334" w:rsidP="00825334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825334" w:rsidRPr="00556AB4" w:rsidRDefault="00825334" w:rsidP="0082533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825334" w:rsidRPr="00556AB4" w:rsidRDefault="00825334" w:rsidP="0082533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556AB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556AB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556AB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AD1ED4" w:rsidRPr="007B052F" w:rsidRDefault="00AD1ED4" w:rsidP="0082533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7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23A14"/>
    <w:multiLevelType w:val="multilevel"/>
    <w:tmpl w:val="BAD63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0F408D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62749"/>
    <w:rsid w:val="0058421D"/>
    <w:rsid w:val="005A1580"/>
    <w:rsid w:val="005A421D"/>
    <w:rsid w:val="005B1C00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5334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5228"/>
    <w:rsid w:val="00927812"/>
    <w:rsid w:val="00962948"/>
    <w:rsid w:val="00987914"/>
    <w:rsid w:val="009947EA"/>
    <w:rsid w:val="009A2AC7"/>
    <w:rsid w:val="00A226CA"/>
    <w:rsid w:val="00A41764"/>
    <w:rsid w:val="00A444F6"/>
    <w:rsid w:val="00A84C66"/>
    <w:rsid w:val="00A9115D"/>
    <w:rsid w:val="00A9243F"/>
    <w:rsid w:val="00AD1ED4"/>
    <w:rsid w:val="00AD3AFB"/>
    <w:rsid w:val="00AE371A"/>
    <w:rsid w:val="00B03EBD"/>
    <w:rsid w:val="00B274E5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57863"/>
    <w:rsid w:val="00D6447C"/>
    <w:rsid w:val="00D92264"/>
    <w:rsid w:val="00DD2BC4"/>
    <w:rsid w:val="00DD2F8F"/>
    <w:rsid w:val="00DF7E9B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3F30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(2)_"/>
    <w:link w:val="23"/>
    <w:locked/>
    <w:rsid w:val="000F408D"/>
    <w:rPr>
      <w:i/>
      <w:i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0"/>
    <w:rsid w:val="000F408D"/>
    <w:pPr>
      <w:widowControl w:val="0"/>
      <w:shd w:val="clear" w:color="auto" w:fill="FFFFFF"/>
      <w:spacing w:before="360" w:after="180" w:line="240" w:lineRule="atLeast"/>
      <w:ind w:firstLine="680"/>
      <w:jc w:val="both"/>
    </w:pPr>
    <w:rPr>
      <w:i/>
      <w:iCs/>
      <w:sz w:val="27"/>
      <w:szCs w:val="27"/>
    </w:rPr>
  </w:style>
  <w:style w:type="paragraph" w:customStyle="1" w:styleId="af4">
    <w:name w:val="Заголовок"/>
    <w:basedOn w:val="a0"/>
    <w:next w:val="af2"/>
    <w:rsid w:val="000F408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FE82-FB2D-41BC-930F-EFDC4E8E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87</cp:revision>
  <cp:lastPrinted>2016-08-09T12:39:00Z</cp:lastPrinted>
  <dcterms:created xsi:type="dcterms:W3CDTF">2017-03-23T11:46:00Z</dcterms:created>
  <dcterms:modified xsi:type="dcterms:W3CDTF">2021-12-08T12:11:00Z</dcterms:modified>
</cp:coreProperties>
</file>