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C6FB7" w14:textId="77777777" w:rsidR="00E26582" w:rsidRPr="00585B20" w:rsidRDefault="00097468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940870"/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14:paraId="28D1C7BE" w14:textId="77777777" w:rsidR="00337A18" w:rsidRPr="00585B20" w:rsidRDefault="00097468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результатах работы по </w:t>
      </w:r>
      <w:r w:rsidRPr="00585B20">
        <w:rPr>
          <w:rFonts w:ascii="Times New Roman" w:hAnsi="Times New Roman" w:cs="Times New Roman"/>
          <w:b/>
          <w:bCs/>
          <w:sz w:val="28"/>
          <w:szCs w:val="28"/>
        </w:rPr>
        <w:t>проведени</w:t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 антикоррупционной экспертизы </w:t>
      </w:r>
      <w:r w:rsidR="00AC29A0" w:rsidRPr="00585B2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26582"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Ульяновской области и их проектов   </w:t>
      </w:r>
    </w:p>
    <w:p w14:paraId="1BD788A6" w14:textId="4AB1FA07" w:rsidR="004E63C0" w:rsidRPr="00585B20" w:rsidRDefault="00E26582" w:rsidP="00B53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B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bookmarkEnd w:id="0"/>
    <w:p w14:paraId="285AA868" w14:textId="3700C5A5" w:rsidR="00097468" w:rsidRPr="00585B20" w:rsidRDefault="00337A18" w:rsidP="00337A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5B20">
        <w:rPr>
          <w:rFonts w:ascii="Times New Roman" w:hAnsi="Times New Roman" w:cs="Times New Roman"/>
          <w:b/>
          <w:sz w:val="28"/>
          <w:szCs w:val="28"/>
        </w:rPr>
        <w:t xml:space="preserve">Министерство просвещения и воспитания Ульяновской области </w:t>
      </w:r>
    </w:p>
    <w:p w14:paraId="7C8F2B64" w14:textId="4A2A9828" w:rsidR="00097468" w:rsidRPr="00585B20" w:rsidRDefault="00E26582" w:rsidP="00097468">
      <w:pPr>
        <w:jc w:val="center"/>
        <w:rPr>
          <w:rFonts w:ascii="Times New Roman" w:hAnsi="Times New Roman" w:cs="Times New Roman"/>
        </w:rPr>
      </w:pPr>
      <w:r w:rsidRPr="00585B20">
        <w:rPr>
          <w:rFonts w:ascii="Times New Roman" w:hAnsi="Times New Roman" w:cs="Times New Roman"/>
        </w:rPr>
        <w:t>(</w:t>
      </w:r>
      <w:r w:rsidR="00097468" w:rsidRPr="00585B20">
        <w:rPr>
          <w:rFonts w:ascii="Times New Roman" w:hAnsi="Times New Roman" w:cs="Times New Roman"/>
        </w:rPr>
        <w:t>наименование</w:t>
      </w:r>
      <w:r w:rsidRPr="00585B20">
        <w:rPr>
          <w:rFonts w:ascii="Times New Roman" w:hAnsi="Times New Roman" w:cs="Times New Roman"/>
        </w:rPr>
        <w:t xml:space="preserve"> исполнительного органа государственной власти Ульяновской области</w:t>
      </w:r>
      <w:r w:rsidR="003205A8" w:rsidRPr="00585B20">
        <w:rPr>
          <w:rFonts w:ascii="Times New Roman" w:hAnsi="Times New Roman" w:cs="Times New Roman"/>
        </w:rPr>
        <w:t>, наименование подразделения, образуемого в Правительстве Ульяновской области</w:t>
      </w:r>
      <w:r w:rsidRPr="00585B20">
        <w:rPr>
          <w:rFonts w:ascii="Times New Roman" w:hAnsi="Times New Roman" w:cs="Times New Roman"/>
        </w:rPr>
        <w:t>)</w:t>
      </w:r>
    </w:p>
    <w:p w14:paraId="17D40559" w14:textId="77777777" w:rsidR="00097468" w:rsidRPr="00585B20" w:rsidRDefault="00097468" w:rsidP="00097468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9315" w:type="dxa"/>
        <w:tblLook w:val="04A0" w:firstRow="1" w:lastRow="0" w:firstColumn="1" w:lastColumn="0" w:noHBand="0" w:noVBand="1"/>
      </w:tblPr>
      <w:tblGrid>
        <w:gridCol w:w="539"/>
        <w:gridCol w:w="5552"/>
        <w:gridCol w:w="1521"/>
        <w:gridCol w:w="1703"/>
      </w:tblGrid>
      <w:tr w:rsidR="00D32AE6" w:rsidRPr="00585B20" w14:paraId="215CDEB9" w14:textId="77777777" w:rsidTr="00D32AE6">
        <w:tc>
          <w:tcPr>
            <w:tcW w:w="539" w:type="dxa"/>
            <w:vMerge w:val="restart"/>
          </w:tcPr>
          <w:p w14:paraId="38A58806" w14:textId="1E3E2CCF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52" w:type="dxa"/>
            <w:vMerge w:val="restart"/>
          </w:tcPr>
          <w:p w14:paraId="41602339" w14:textId="254788EE" w:rsidR="00D32AE6" w:rsidRPr="00585B20" w:rsidRDefault="00D32AE6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224" w:type="dxa"/>
            <w:gridSpan w:val="2"/>
          </w:tcPr>
          <w:p w14:paraId="42E29043" w14:textId="249A0B99" w:rsidR="00D32AE6" w:rsidRPr="00585B20" w:rsidRDefault="00D32AE6" w:rsidP="0009746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Отчётный период</w:t>
            </w:r>
          </w:p>
        </w:tc>
      </w:tr>
      <w:tr w:rsidR="00D32AE6" w:rsidRPr="00585B20" w14:paraId="109BEA15" w14:textId="77777777" w:rsidTr="00D32AE6">
        <w:tc>
          <w:tcPr>
            <w:tcW w:w="539" w:type="dxa"/>
            <w:vMerge/>
          </w:tcPr>
          <w:p w14:paraId="74792772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vMerge/>
          </w:tcPr>
          <w:p w14:paraId="66EB25DD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0C2C9570" w14:textId="3BD73CC8" w:rsidR="00D32AE6" w:rsidRPr="00585B20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D32AE6" w:rsidRPr="00585B20">
              <w:rPr>
                <w:rFonts w:ascii="Times New Roman" w:hAnsi="Times New Roman" w:cs="Times New Roman"/>
              </w:rPr>
              <w:t>квартал 202</w:t>
            </w:r>
            <w:r>
              <w:rPr>
                <w:rFonts w:ascii="Times New Roman" w:hAnsi="Times New Roman" w:cs="Times New Roman"/>
              </w:rPr>
              <w:t>1</w:t>
            </w:r>
            <w:r w:rsidR="00D32AE6" w:rsidRPr="00585B20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3" w:type="dxa"/>
          </w:tcPr>
          <w:p w14:paraId="0F980416" w14:textId="7DB0EDF5" w:rsidR="00D32AE6" w:rsidRPr="00585B20" w:rsidRDefault="00D32AE6" w:rsidP="00772808">
            <w:pPr>
              <w:jc w:val="center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За 202</w:t>
            </w:r>
            <w:r w:rsidR="00772808">
              <w:rPr>
                <w:rFonts w:ascii="Times New Roman" w:hAnsi="Times New Roman" w:cs="Times New Roman"/>
              </w:rPr>
              <w:t>1</w:t>
            </w:r>
            <w:r w:rsidRPr="00585B20">
              <w:rPr>
                <w:rFonts w:ascii="Times New Roman" w:hAnsi="Times New Roman" w:cs="Times New Roman"/>
              </w:rPr>
              <w:t xml:space="preserve"> год с нарастающим итогом</w:t>
            </w:r>
          </w:p>
        </w:tc>
      </w:tr>
      <w:tr w:rsidR="00772808" w:rsidRPr="00585B20" w14:paraId="06188DF7" w14:textId="77777777" w:rsidTr="00D32AE6">
        <w:tc>
          <w:tcPr>
            <w:tcW w:w="539" w:type="dxa"/>
            <w:vMerge w:val="restart"/>
          </w:tcPr>
          <w:p w14:paraId="7BB8B1F3" w14:textId="51C60E2F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</w:tcPr>
          <w:p w14:paraId="778FB11C" w14:textId="71229914" w:rsidR="00772808" w:rsidRPr="00585B20" w:rsidRDefault="00772808" w:rsidP="00772808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Общее количество подготовленных ИОГВ (подразделением, образуемым в Правительстве Ульяновской области), проектов НПА Ульяновской области, в том числе:</w:t>
            </w:r>
          </w:p>
        </w:tc>
        <w:tc>
          <w:tcPr>
            <w:tcW w:w="1521" w:type="dxa"/>
          </w:tcPr>
          <w:p w14:paraId="7EBC011F" w14:textId="66D1BEB0" w:rsidR="00772808" w:rsidRPr="00585B20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3" w:type="dxa"/>
          </w:tcPr>
          <w:p w14:paraId="3D8D719C" w14:textId="5DC8C58C" w:rsidR="00772808" w:rsidRPr="00585B20" w:rsidRDefault="00772808" w:rsidP="00FF2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2B7F">
              <w:rPr>
                <w:rFonts w:ascii="Times New Roman" w:hAnsi="Times New Roman" w:cs="Times New Roman"/>
              </w:rPr>
              <w:t>3</w:t>
            </w:r>
          </w:p>
        </w:tc>
      </w:tr>
      <w:tr w:rsidR="00772808" w:rsidRPr="00585B20" w14:paraId="38FECAAB" w14:textId="77777777" w:rsidTr="00D32AE6">
        <w:tc>
          <w:tcPr>
            <w:tcW w:w="539" w:type="dxa"/>
            <w:vMerge/>
          </w:tcPr>
          <w:p w14:paraId="0A591D69" w14:textId="77777777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7C9FD0B" w14:textId="5332D095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законов Ульяновской области</w:t>
            </w:r>
          </w:p>
        </w:tc>
        <w:tc>
          <w:tcPr>
            <w:tcW w:w="1521" w:type="dxa"/>
          </w:tcPr>
          <w:p w14:paraId="1DA9F22F" w14:textId="285459A7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2</w:t>
            </w:r>
          </w:p>
        </w:tc>
        <w:tc>
          <w:tcPr>
            <w:tcW w:w="1703" w:type="dxa"/>
          </w:tcPr>
          <w:p w14:paraId="649FFDF2" w14:textId="20764D97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2</w:t>
            </w:r>
          </w:p>
        </w:tc>
      </w:tr>
      <w:tr w:rsidR="00772808" w:rsidRPr="00585B20" w14:paraId="594B0228" w14:textId="77777777" w:rsidTr="00D32AE6">
        <w:tc>
          <w:tcPr>
            <w:tcW w:w="539" w:type="dxa"/>
            <w:vMerge/>
          </w:tcPr>
          <w:p w14:paraId="712820A5" w14:textId="77777777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2B794B62" w14:textId="377E34DC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указов Губернатора Ульяновской области</w:t>
            </w:r>
          </w:p>
        </w:tc>
        <w:tc>
          <w:tcPr>
            <w:tcW w:w="1521" w:type="dxa"/>
          </w:tcPr>
          <w:p w14:paraId="2F981B06" w14:textId="77EFC381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4</w:t>
            </w:r>
          </w:p>
        </w:tc>
        <w:tc>
          <w:tcPr>
            <w:tcW w:w="1703" w:type="dxa"/>
          </w:tcPr>
          <w:p w14:paraId="2A7C175A" w14:textId="53031571" w:rsidR="00772808" w:rsidRPr="00772808" w:rsidRDefault="00FF2B7F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color w:val="000000"/>
              </w:rPr>
              <w:t>4</w:t>
            </w:r>
            <w:bookmarkStart w:id="1" w:name="_GoBack"/>
            <w:bookmarkEnd w:id="1"/>
          </w:p>
        </w:tc>
      </w:tr>
      <w:tr w:rsidR="00772808" w:rsidRPr="00585B20" w14:paraId="7D90FE34" w14:textId="77777777" w:rsidTr="00D32AE6">
        <w:tc>
          <w:tcPr>
            <w:tcW w:w="539" w:type="dxa"/>
            <w:vMerge/>
          </w:tcPr>
          <w:p w14:paraId="37FF709D" w14:textId="77777777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D900A47" w14:textId="51053A62" w:rsidR="00772808" w:rsidRPr="00585B20" w:rsidRDefault="00772808" w:rsidP="00772808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постановлений Правительства Ульяновской области</w:t>
            </w:r>
          </w:p>
        </w:tc>
        <w:tc>
          <w:tcPr>
            <w:tcW w:w="1521" w:type="dxa"/>
          </w:tcPr>
          <w:p w14:paraId="49755E27" w14:textId="532B9328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12</w:t>
            </w:r>
          </w:p>
        </w:tc>
        <w:tc>
          <w:tcPr>
            <w:tcW w:w="1703" w:type="dxa"/>
          </w:tcPr>
          <w:p w14:paraId="7DF6A567" w14:textId="7BD20B2B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12</w:t>
            </w:r>
          </w:p>
        </w:tc>
      </w:tr>
      <w:tr w:rsidR="00772808" w:rsidRPr="00585B20" w14:paraId="2BBB063A" w14:textId="77777777" w:rsidTr="00D32AE6">
        <w:tc>
          <w:tcPr>
            <w:tcW w:w="539" w:type="dxa"/>
            <w:vMerge/>
          </w:tcPr>
          <w:p w14:paraId="080DDC9C" w14:textId="77777777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6D4F210" w14:textId="042218A8" w:rsidR="00772808" w:rsidRPr="00585B20" w:rsidRDefault="00772808" w:rsidP="0077280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проектов ведомственных приказов</w:t>
            </w:r>
          </w:p>
        </w:tc>
        <w:tc>
          <w:tcPr>
            <w:tcW w:w="1521" w:type="dxa"/>
          </w:tcPr>
          <w:p w14:paraId="2B3E2881" w14:textId="667E261E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5</w:t>
            </w:r>
          </w:p>
        </w:tc>
        <w:tc>
          <w:tcPr>
            <w:tcW w:w="1703" w:type="dxa"/>
          </w:tcPr>
          <w:p w14:paraId="472EFCB7" w14:textId="440370D3" w:rsidR="00772808" w:rsidRPr="00772808" w:rsidRDefault="00772808" w:rsidP="007728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2808">
              <w:rPr>
                <w:color w:val="000000"/>
              </w:rPr>
              <w:t>5</w:t>
            </w:r>
          </w:p>
        </w:tc>
      </w:tr>
      <w:tr w:rsidR="00D32AE6" w:rsidRPr="00585B20" w14:paraId="59070736" w14:textId="77777777" w:rsidTr="00772808">
        <w:trPr>
          <w:trHeight w:val="799"/>
        </w:trPr>
        <w:tc>
          <w:tcPr>
            <w:tcW w:w="539" w:type="dxa"/>
            <w:vMerge w:val="restart"/>
            <w:tcBorders>
              <w:right w:val="single" w:sz="4" w:space="0" w:color="auto"/>
            </w:tcBorders>
          </w:tcPr>
          <w:p w14:paraId="6F8EC807" w14:textId="69C19C7B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A9A8" w14:textId="4C779E49" w:rsidR="00D32AE6" w:rsidRPr="00585B20" w:rsidRDefault="00D32AE6" w:rsidP="00ED2136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Общее количество выявленных и устранённых коррупциогенных факторов в проектах НПА Ульяновской области, в том числе: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2740" w14:textId="40003A77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4AEE42" w14:textId="04BB6307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118362A9" w14:textId="77777777" w:rsidTr="00772808">
        <w:tc>
          <w:tcPr>
            <w:tcW w:w="539" w:type="dxa"/>
            <w:vMerge/>
          </w:tcPr>
          <w:p w14:paraId="291009BB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2479" w14:textId="3B570EB9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законов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6EA9D007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46FCD928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DB7CF9B" w14:textId="77777777" w:rsidTr="00772808">
        <w:tc>
          <w:tcPr>
            <w:tcW w:w="539" w:type="dxa"/>
            <w:vMerge/>
          </w:tcPr>
          <w:p w14:paraId="735D56CE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055" w14:textId="4DACDEC3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указов Губернатора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743B5C60" w14:textId="4E4DFF24" w:rsidR="00D32AE6" w:rsidRPr="00772808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0AD07D6E" w14:textId="3519102A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75A6302F" w14:textId="77777777" w:rsidTr="00772808">
        <w:tc>
          <w:tcPr>
            <w:tcW w:w="539" w:type="dxa"/>
            <w:vMerge/>
          </w:tcPr>
          <w:p w14:paraId="78F01D9C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57D" w14:textId="79483F86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постановлений Правительства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39DDD665" w14:textId="57076126" w:rsidR="00D32AE6" w:rsidRPr="00772808" w:rsidRDefault="003D32AF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795EB351" w14:textId="49157777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03238D61" w14:textId="77777777" w:rsidTr="00772808">
        <w:tc>
          <w:tcPr>
            <w:tcW w:w="539" w:type="dxa"/>
            <w:vMerge/>
          </w:tcPr>
          <w:p w14:paraId="79EDA587" w14:textId="77777777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3324" w14:textId="3BBD0DC4" w:rsidR="00D32AE6" w:rsidRPr="00585B20" w:rsidRDefault="00D32AE6" w:rsidP="00496EF2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проектах ведомственных приказов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7CAADBE4" w14:textId="367E8912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7230A644" w14:textId="27D01E1F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625C872F" w14:textId="77777777" w:rsidTr="00772808">
        <w:tc>
          <w:tcPr>
            <w:tcW w:w="539" w:type="dxa"/>
            <w:vMerge/>
          </w:tcPr>
          <w:p w14:paraId="75AD117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1A0" w14:textId="52EAF507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687B5EA7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4E0118AF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18B2618" w14:textId="77777777" w:rsidTr="00772808">
        <w:tc>
          <w:tcPr>
            <w:tcW w:w="539" w:type="dxa"/>
            <w:vMerge/>
          </w:tcPr>
          <w:p w14:paraId="52702AD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F02C" w14:textId="68CDCED2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Государственно-правовым управлением администрации Губернатора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570F1344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3B3B8D1A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51B6E49" w14:textId="77777777" w:rsidTr="00772808">
        <w:tc>
          <w:tcPr>
            <w:tcW w:w="539" w:type="dxa"/>
            <w:vMerge/>
          </w:tcPr>
          <w:p w14:paraId="4294B67F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52F" w14:textId="767601B6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Органами прокуратуры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0A96681B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1808BE34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536FB86" w14:textId="77777777" w:rsidTr="00772808">
        <w:tc>
          <w:tcPr>
            <w:tcW w:w="539" w:type="dxa"/>
            <w:vMerge/>
          </w:tcPr>
          <w:p w14:paraId="55FA6B33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5F9E" w14:textId="108902FB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Управлением Министерства юстиции Российской Федерации по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60A8BEB5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133B469D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22D97D7" w14:textId="77777777" w:rsidTr="00772808">
        <w:tc>
          <w:tcPr>
            <w:tcW w:w="539" w:type="dxa"/>
            <w:vMerge/>
          </w:tcPr>
          <w:p w14:paraId="2D21F6B6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7D5C" w14:textId="2DB2B569" w:rsidR="00D32AE6" w:rsidRPr="00585B20" w:rsidRDefault="00D32AE6" w:rsidP="00063F30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Аппаратом Законодательного Собрания Ульяновской области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2222FEBD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703FA2B0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EA84C17" w14:textId="77777777" w:rsidTr="00772808">
        <w:tc>
          <w:tcPr>
            <w:tcW w:w="539" w:type="dxa"/>
            <w:vMerge/>
          </w:tcPr>
          <w:p w14:paraId="32BD09E5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881" w14:textId="696B0935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Юридической службой ИОГВ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36E2151C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48C364C2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5FF5521" w14:textId="77777777" w:rsidTr="00772808">
        <w:tc>
          <w:tcPr>
            <w:tcW w:w="539" w:type="dxa"/>
            <w:vMerge/>
          </w:tcPr>
          <w:p w14:paraId="53ADCA9B" w14:textId="77777777" w:rsidR="00D32AE6" w:rsidRPr="00585B20" w:rsidRDefault="00D32AE6" w:rsidP="00097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85F5" w14:textId="0FF08A2A" w:rsidR="00D32AE6" w:rsidRPr="00585B20" w:rsidRDefault="00D32AE6" w:rsidP="00926165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Независимыми экспертами</w:t>
            </w:r>
          </w:p>
        </w:tc>
        <w:tc>
          <w:tcPr>
            <w:tcW w:w="1521" w:type="dxa"/>
            <w:tcBorders>
              <w:right w:val="single" w:sz="4" w:space="0" w:color="auto"/>
            </w:tcBorders>
            <w:shd w:val="clear" w:color="auto" w:fill="auto"/>
          </w:tcPr>
          <w:p w14:paraId="220A74C9" w14:textId="3D7817FC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tcBorders>
              <w:right w:val="single" w:sz="4" w:space="0" w:color="auto"/>
            </w:tcBorders>
            <w:shd w:val="clear" w:color="auto" w:fill="auto"/>
          </w:tcPr>
          <w:p w14:paraId="32BE3C66" w14:textId="38A27C41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7F56A025" w14:textId="77777777" w:rsidTr="00772808">
        <w:tc>
          <w:tcPr>
            <w:tcW w:w="539" w:type="dxa"/>
            <w:vMerge w:val="restart"/>
          </w:tcPr>
          <w:p w14:paraId="596BD0F6" w14:textId="17E7FFC1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3.</w:t>
            </w:r>
          </w:p>
          <w:p w14:paraId="35DED921" w14:textId="3EE00F87" w:rsidR="00D32AE6" w:rsidRPr="00585B20" w:rsidRDefault="00D32AE6" w:rsidP="00CB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413CA0FA" w14:textId="15B14777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Характеристики выявленных (отражённых </w:t>
            </w:r>
            <w:r w:rsidRPr="00585B20">
              <w:rPr>
                <w:rFonts w:ascii="Times New Roman" w:hAnsi="Times New Roman" w:cs="Times New Roman"/>
              </w:rPr>
              <w:br/>
              <w:t xml:space="preserve">в соответствующих заключениях, (письмах, актах прокурорского реагирования) коррупциогенных факторов </w:t>
            </w:r>
            <w:r w:rsidRPr="00585B20">
              <w:rPr>
                <w:rFonts w:ascii="Times New Roman" w:hAnsi="Times New Roman" w:cs="Times New Roman"/>
              </w:rPr>
              <w:br/>
              <w:t>в НПА Ульяновской области из них:</w:t>
            </w:r>
          </w:p>
        </w:tc>
        <w:tc>
          <w:tcPr>
            <w:tcW w:w="1521" w:type="dxa"/>
            <w:shd w:val="clear" w:color="auto" w:fill="auto"/>
          </w:tcPr>
          <w:p w14:paraId="53543091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shd w:val="clear" w:color="auto" w:fill="auto"/>
          </w:tcPr>
          <w:p w14:paraId="2C119BE9" w14:textId="77777777" w:rsidR="00D32AE6" w:rsidRPr="00772808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781CD508" w14:textId="77777777" w:rsidTr="00772808">
        <w:tc>
          <w:tcPr>
            <w:tcW w:w="539" w:type="dxa"/>
            <w:vMerge/>
          </w:tcPr>
          <w:p w14:paraId="2FF7048D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2765CA1" w14:textId="0E33FA9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широта дискреционных полномочий - отсутствие или неопределённость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</w:t>
            </w:r>
          </w:p>
        </w:tc>
        <w:tc>
          <w:tcPr>
            <w:tcW w:w="1521" w:type="dxa"/>
            <w:shd w:val="clear" w:color="auto" w:fill="auto"/>
          </w:tcPr>
          <w:p w14:paraId="7D09CF6F" w14:textId="73FD3F09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  <w:shd w:val="clear" w:color="auto" w:fill="auto"/>
          </w:tcPr>
          <w:p w14:paraId="5165E71F" w14:textId="641B1F9F" w:rsidR="00D32AE6" w:rsidRPr="00772808" w:rsidRDefault="00772808" w:rsidP="00FD7BAC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4A49E753" w14:textId="77777777" w:rsidTr="00772808">
        <w:tc>
          <w:tcPr>
            <w:tcW w:w="539" w:type="dxa"/>
            <w:vMerge/>
          </w:tcPr>
          <w:p w14:paraId="24916DF6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7A3433BB" w14:textId="385E60D8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определение компетенции по формуле «вправе» - диспозитивное установление возможности совершения государственными органами, органами местного </w:t>
            </w:r>
            <w:r w:rsidRPr="00585B20">
              <w:rPr>
                <w:rFonts w:ascii="Times New Roman" w:hAnsi="Times New Roman" w:cs="Times New Roman"/>
              </w:rPr>
              <w:lastRenderedPageBreak/>
              <w:t>самоуправления или организациями (их должностными лицами) действий в отношении граждан и организаций</w:t>
            </w:r>
          </w:p>
        </w:tc>
        <w:tc>
          <w:tcPr>
            <w:tcW w:w="1521" w:type="dxa"/>
            <w:shd w:val="clear" w:color="auto" w:fill="auto"/>
          </w:tcPr>
          <w:p w14:paraId="338C0F6A" w14:textId="03A3B5C8" w:rsidR="00D32AE6" w:rsidRPr="00772808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03" w:type="dxa"/>
            <w:shd w:val="clear" w:color="auto" w:fill="auto"/>
          </w:tcPr>
          <w:p w14:paraId="09C1775E" w14:textId="69066705" w:rsidR="00D32AE6" w:rsidRPr="00772808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0F34E7F1" w14:textId="77777777" w:rsidTr="00D32AE6">
        <w:tc>
          <w:tcPr>
            <w:tcW w:w="539" w:type="dxa"/>
            <w:vMerge/>
          </w:tcPr>
          <w:p w14:paraId="065232C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A7235A3" w14:textId="3D56FCD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выборочное изменение объёма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</w:t>
            </w:r>
          </w:p>
        </w:tc>
        <w:tc>
          <w:tcPr>
            <w:tcW w:w="1521" w:type="dxa"/>
          </w:tcPr>
          <w:p w14:paraId="4A12B447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42F630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8390289" w14:textId="77777777" w:rsidTr="00D32AE6">
        <w:tc>
          <w:tcPr>
            <w:tcW w:w="539" w:type="dxa"/>
            <w:vMerge/>
          </w:tcPr>
          <w:p w14:paraId="2D8F3979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A9C9452" w14:textId="5B964609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чрезмерная свобода подзаконного нормотворчества - наличие бланкетных и отсылочных норм, приводящее                                  к принятию подзаконных актов, вторгающихся                                  в компетенцию государственного органа, органа местного самоуправления или организации, принявшего первоначальный нормативный правовой акт</w:t>
            </w:r>
          </w:p>
        </w:tc>
        <w:tc>
          <w:tcPr>
            <w:tcW w:w="1521" w:type="dxa"/>
          </w:tcPr>
          <w:p w14:paraId="351EFAE2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5777DA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1576303" w14:textId="77777777" w:rsidTr="00D32AE6">
        <w:tc>
          <w:tcPr>
            <w:tcW w:w="539" w:type="dxa"/>
            <w:vMerge/>
          </w:tcPr>
          <w:p w14:paraId="48BDFBE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B753175" w14:textId="37FECB27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</w:t>
            </w:r>
          </w:p>
        </w:tc>
        <w:tc>
          <w:tcPr>
            <w:tcW w:w="1521" w:type="dxa"/>
          </w:tcPr>
          <w:p w14:paraId="0368BD8A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1923478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037485F1" w14:textId="77777777" w:rsidTr="00D32AE6">
        <w:tc>
          <w:tcPr>
            <w:tcW w:w="539" w:type="dxa"/>
            <w:vMerge/>
          </w:tcPr>
          <w:p w14:paraId="2B775CDC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D323107" w14:textId="2F09AFF2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</w:t>
            </w:r>
            <w:r w:rsidRPr="00585B20">
              <w:rPr>
                <w:rFonts w:ascii="Times New Roman" w:hAnsi="Times New Roman" w:cs="Times New Roman"/>
              </w:rPr>
              <w:br/>
              <w:t>в условиях отсутствия закона</w:t>
            </w:r>
          </w:p>
        </w:tc>
        <w:tc>
          <w:tcPr>
            <w:tcW w:w="1521" w:type="dxa"/>
          </w:tcPr>
          <w:p w14:paraId="6CD7B23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0E70B74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6458A52" w14:textId="77777777" w:rsidTr="00D32AE6">
        <w:tc>
          <w:tcPr>
            <w:tcW w:w="539" w:type="dxa"/>
            <w:vMerge/>
          </w:tcPr>
          <w:p w14:paraId="0EAB3ED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A970ACF" w14:textId="21AFA73D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отсутствие или неполнота административных процедур - отсутствие порядка совершения государственными органами, органами местного самоуправления </w:t>
            </w:r>
            <w:r w:rsidRPr="00585B20">
              <w:rPr>
                <w:rFonts w:ascii="Times New Roman" w:hAnsi="Times New Roman" w:cs="Times New Roman"/>
              </w:rPr>
              <w:br/>
              <w:t>или организациями (их должностными лицами) определенных действий либо одного из элементов такого порядка</w:t>
            </w:r>
          </w:p>
        </w:tc>
        <w:tc>
          <w:tcPr>
            <w:tcW w:w="1521" w:type="dxa"/>
          </w:tcPr>
          <w:p w14:paraId="0637D17E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1FA19EE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17D8D986" w14:textId="77777777" w:rsidTr="00D32AE6">
        <w:tc>
          <w:tcPr>
            <w:tcW w:w="539" w:type="dxa"/>
            <w:vMerge/>
          </w:tcPr>
          <w:p w14:paraId="108B7802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187A5D7" w14:textId="3E1CE003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  <w:tc>
          <w:tcPr>
            <w:tcW w:w="1521" w:type="dxa"/>
          </w:tcPr>
          <w:p w14:paraId="2A609359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4072D8C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B2BAEAA" w14:textId="77777777" w:rsidTr="00D32AE6">
        <w:tc>
          <w:tcPr>
            <w:tcW w:w="539" w:type="dxa"/>
            <w:vMerge/>
          </w:tcPr>
          <w:p w14:paraId="19728B0B" w14:textId="77777777" w:rsidR="00D32AE6" w:rsidRPr="00585B20" w:rsidRDefault="00D32AE6" w:rsidP="003D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A4CF64B" w14:textId="34D8315E" w:rsidR="00D32AE6" w:rsidRPr="00585B20" w:rsidRDefault="00D32AE6" w:rsidP="000F33E4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</w:t>
            </w:r>
            <w:r w:rsidRPr="00585B20">
              <w:rPr>
                <w:rFonts w:ascii="Times New Roman" w:hAnsi="Times New Roman" w:cs="Times New Roman"/>
              </w:rPr>
              <w:br/>
              <w:t>в конкретном случае</w:t>
            </w:r>
          </w:p>
        </w:tc>
        <w:tc>
          <w:tcPr>
            <w:tcW w:w="1521" w:type="dxa"/>
          </w:tcPr>
          <w:p w14:paraId="13F1FD1A" w14:textId="61926450" w:rsidR="00D32AE6" w:rsidRPr="00772808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14:paraId="207DCEF9" w14:textId="6BDB2AD6" w:rsidR="00D32AE6" w:rsidRPr="00772808" w:rsidRDefault="00772808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5F6B68A3" w14:textId="77777777" w:rsidTr="00D32AE6">
        <w:tc>
          <w:tcPr>
            <w:tcW w:w="539" w:type="dxa"/>
            <w:vMerge w:val="restart"/>
          </w:tcPr>
          <w:p w14:paraId="38CA0AD9" w14:textId="75AADC7D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</w:tcPr>
          <w:p w14:paraId="3A0EF283" w14:textId="299395A4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Общее количество действующих НПА Ульяновской области (законов Ульяновской области, указов Губернатора Ульяновской области, постановлений Правительства Ульяновской области, ведомственных приказов), разработчиками которых являлись ИОГВ и подразделения, образуемые в Правительстве Ульяновской области, </w:t>
            </w:r>
            <w:r w:rsidRPr="00585B20">
              <w:rPr>
                <w:rFonts w:ascii="Times New Roman" w:hAnsi="Times New Roman" w:cs="Times New Roman"/>
              </w:rPr>
              <w:br/>
              <w:t xml:space="preserve">в которые вносились изменения в связи с содержанием в них коррупциогенных факторов, в том числе по предложениям: </w:t>
            </w:r>
          </w:p>
        </w:tc>
        <w:tc>
          <w:tcPr>
            <w:tcW w:w="1521" w:type="dxa"/>
          </w:tcPr>
          <w:p w14:paraId="7C3C5922" w14:textId="4881B6EB" w:rsidR="00D32AE6" w:rsidRPr="00772808" w:rsidRDefault="00D32AE6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3" w:type="dxa"/>
          </w:tcPr>
          <w:p w14:paraId="03EE9AD9" w14:textId="57F1687F" w:rsidR="00D32AE6" w:rsidRPr="00772808" w:rsidRDefault="00D32AE6" w:rsidP="00772808">
            <w:pPr>
              <w:jc w:val="center"/>
              <w:rPr>
                <w:rFonts w:ascii="Times New Roman" w:hAnsi="Times New Roman" w:cs="Times New Roman"/>
              </w:rPr>
            </w:pPr>
            <w:r w:rsidRPr="00772808">
              <w:rPr>
                <w:rFonts w:ascii="Times New Roman" w:hAnsi="Times New Roman" w:cs="Times New Roman"/>
              </w:rPr>
              <w:t>0</w:t>
            </w:r>
          </w:p>
        </w:tc>
      </w:tr>
      <w:tr w:rsidR="00D32AE6" w:rsidRPr="00585B20" w14:paraId="0C0F1E01" w14:textId="77777777" w:rsidTr="00D32AE6">
        <w:tc>
          <w:tcPr>
            <w:tcW w:w="539" w:type="dxa"/>
            <w:vMerge/>
          </w:tcPr>
          <w:p w14:paraId="3EE60722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9AC68AA" w14:textId="3E804E1B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Государственно-правового управления администрации Губернатора Ульяновской области</w:t>
            </w:r>
          </w:p>
        </w:tc>
        <w:tc>
          <w:tcPr>
            <w:tcW w:w="1521" w:type="dxa"/>
          </w:tcPr>
          <w:p w14:paraId="2041D393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529D245D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424E311" w14:textId="77777777" w:rsidTr="00D32AE6">
        <w:tc>
          <w:tcPr>
            <w:tcW w:w="539" w:type="dxa"/>
            <w:vMerge/>
          </w:tcPr>
          <w:p w14:paraId="707E743D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E3E4CB5" w14:textId="0BCC7618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Органов прокуратуры</w:t>
            </w:r>
          </w:p>
        </w:tc>
        <w:tc>
          <w:tcPr>
            <w:tcW w:w="1521" w:type="dxa"/>
          </w:tcPr>
          <w:p w14:paraId="79B25154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E03AE42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2FC0B69F" w14:textId="77777777" w:rsidTr="00D32AE6">
        <w:tc>
          <w:tcPr>
            <w:tcW w:w="539" w:type="dxa"/>
            <w:vMerge/>
          </w:tcPr>
          <w:p w14:paraId="2D89E3F8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DFB7996" w14:textId="44501A85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Управления Министерства юстиции Российской Федерации по Ульяновской области</w:t>
            </w:r>
          </w:p>
        </w:tc>
        <w:tc>
          <w:tcPr>
            <w:tcW w:w="1521" w:type="dxa"/>
          </w:tcPr>
          <w:p w14:paraId="5E86FE0B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CB3EC25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7D7D39D1" w14:textId="77777777" w:rsidTr="00D32AE6">
        <w:tc>
          <w:tcPr>
            <w:tcW w:w="539" w:type="dxa"/>
            <w:vMerge/>
          </w:tcPr>
          <w:p w14:paraId="739D1238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BD0E70D" w14:textId="0380BBFF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Аппарата Законодательного Собрания Ульяновской области</w:t>
            </w:r>
          </w:p>
        </w:tc>
        <w:tc>
          <w:tcPr>
            <w:tcW w:w="1521" w:type="dxa"/>
          </w:tcPr>
          <w:p w14:paraId="7DA8680D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59C8454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6534CCDE" w14:textId="77777777" w:rsidTr="00D32AE6">
        <w:tc>
          <w:tcPr>
            <w:tcW w:w="539" w:type="dxa"/>
            <w:vMerge/>
          </w:tcPr>
          <w:p w14:paraId="33E2802E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135C212E" w14:textId="26F7884C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Независимых экспертов</w:t>
            </w:r>
          </w:p>
        </w:tc>
        <w:tc>
          <w:tcPr>
            <w:tcW w:w="1521" w:type="dxa"/>
          </w:tcPr>
          <w:p w14:paraId="3E609E46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25147082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65A4F4F" w14:textId="77777777" w:rsidTr="00D32AE6">
        <w:tc>
          <w:tcPr>
            <w:tcW w:w="539" w:type="dxa"/>
            <w:vMerge w:val="restart"/>
          </w:tcPr>
          <w:p w14:paraId="363735AA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7F129079" w14:textId="4AD62B27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в:</w:t>
            </w:r>
          </w:p>
        </w:tc>
        <w:tc>
          <w:tcPr>
            <w:tcW w:w="1521" w:type="dxa"/>
          </w:tcPr>
          <w:p w14:paraId="1B42A321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03E668D9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5FD31A6A" w14:textId="77777777" w:rsidTr="00D32AE6">
        <w:tc>
          <w:tcPr>
            <w:tcW w:w="539" w:type="dxa"/>
            <w:vMerge/>
          </w:tcPr>
          <w:p w14:paraId="25E2129A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6CF05444" w14:textId="1AD8BF43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Законы Ульяновской области</w:t>
            </w:r>
          </w:p>
        </w:tc>
        <w:tc>
          <w:tcPr>
            <w:tcW w:w="1521" w:type="dxa"/>
          </w:tcPr>
          <w:p w14:paraId="44D13CD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711BA42C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35372CDF" w14:textId="77777777" w:rsidTr="00D32AE6">
        <w:tc>
          <w:tcPr>
            <w:tcW w:w="539" w:type="dxa"/>
            <w:vMerge/>
          </w:tcPr>
          <w:p w14:paraId="752CD7BB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545D18E5" w14:textId="1F81D02E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Указы Губернатора Ульяновской области</w:t>
            </w:r>
          </w:p>
        </w:tc>
        <w:tc>
          <w:tcPr>
            <w:tcW w:w="1521" w:type="dxa"/>
          </w:tcPr>
          <w:p w14:paraId="0EE76251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6D0599B2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06BC58EB" w14:textId="77777777" w:rsidTr="00D32AE6">
        <w:tc>
          <w:tcPr>
            <w:tcW w:w="539" w:type="dxa"/>
            <w:vMerge/>
          </w:tcPr>
          <w:p w14:paraId="5979E386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341A74E1" w14:textId="2837774C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>Постановления Правительства Ульяновской области</w:t>
            </w:r>
          </w:p>
        </w:tc>
        <w:tc>
          <w:tcPr>
            <w:tcW w:w="1521" w:type="dxa"/>
          </w:tcPr>
          <w:p w14:paraId="46475360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CEFE530" w14:textId="77777777" w:rsidR="00D32AE6" w:rsidRPr="00585B20" w:rsidRDefault="00D32AE6" w:rsidP="00FD7B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AE6" w:rsidRPr="00585B20" w14:paraId="40D7CAAB" w14:textId="77777777" w:rsidTr="00D32AE6">
        <w:trPr>
          <w:trHeight w:val="70"/>
        </w:trPr>
        <w:tc>
          <w:tcPr>
            <w:tcW w:w="539" w:type="dxa"/>
            <w:vMerge/>
          </w:tcPr>
          <w:p w14:paraId="3A0594D0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2" w:type="dxa"/>
          </w:tcPr>
          <w:p w14:paraId="032AD59E" w14:textId="7E7DFC2F" w:rsidR="00D32AE6" w:rsidRPr="00585B20" w:rsidRDefault="00D32AE6" w:rsidP="00024CBE">
            <w:pPr>
              <w:jc w:val="both"/>
              <w:rPr>
                <w:rFonts w:ascii="Times New Roman" w:hAnsi="Times New Roman" w:cs="Times New Roman"/>
              </w:rPr>
            </w:pPr>
            <w:r w:rsidRPr="00585B20">
              <w:rPr>
                <w:rFonts w:ascii="Times New Roman" w:hAnsi="Times New Roman" w:cs="Times New Roman"/>
              </w:rPr>
              <w:t xml:space="preserve">Ведомственные акты </w:t>
            </w:r>
          </w:p>
        </w:tc>
        <w:tc>
          <w:tcPr>
            <w:tcW w:w="1521" w:type="dxa"/>
          </w:tcPr>
          <w:p w14:paraId="44ABF917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14:paraId="3AD1DCF0" w14:textId="77777777" w:rsidR="00D32AE6" w:rsidRPr="00585B20" w:rsidRDefault="00D32AE6" w:rsidP="00024CBE">
            <w:pPr>
              <w:rPr>
                <w:rFonts w:ascii="Times New Roman" w:hAnsi="Times New Roman" w:cs="Times New Roman"/>
              </w:rPr>
            </w:pPr>
          </w:p>
        </w:tc>
      </w:tr>
    </w:tbl>
    <w:p w14:paraId="4E3CD12E" w14:textId="0E31B06C" w:rsidR="002C5B15" w:rsidRPr="00585B20" w:rsidRDefault="002C5B15" w:rsidP="00097468">
      <w:pPr>
        <w:rPr>
          <w:rFonts w:ascii="Times New Roman" w:hAnsi="Times New Roman" w:cs="Times New Roman"/>
        </w:rPr>
      </w:pPr>
    </w:p>
    <w:sectPr w:rsidR="002C5B15" w:rsidRPr="00585B20" w:rsidSect="00F47B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8ABA" w14:textId="77777777" w:rsidR="009B0D5E" w:rsidRDefault="009B0D5E" w:rsidP="00F47B2D">
      <w:pPr>
        <w:spacing w:after="0" w:line="240" w:lineRule="auto"/>
      </w:pPr>
      <w:r>
        <w:separator/>
      </w:r>
    </w:p>
  </w:endnote>
  <w:endnote w:type="continuationSeparator" w:id="0">
    <w:p w14:paraId="6D9C3393" w14:textId="77777777" w:rsidR="009B0D5E" w:rsidRDefault="009B0D5E" w:rsidP="00F4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BC4DE" w14:textId="77777777" w:rsidR="009B0D5E" w:rsidRDefault="009B0D5E" w:rsidP="00F47B2D">
      <w:pPr>
        <w:spacing w:after="0" w:line="240" w:lineRule="auto"/>
      </w:pPr>
      <w:r>
        <w:separator/>
      </w:r>
    </w:p>
  </w:footnote>
  <w:footnote w:type="continuationSeparator" w:id="0">
    <w:p w14:paraId="1F935957" w14:textId="77777777" w:rsidR="009B0D5E" w:rsidRDefault="009B0D5E" w:rsidP="00F4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66621"/>
      <w:docPartObj>
        <w:docPartGallery w:val="Page Numbers (Top of Page)"/>
        <w:docPartUnique/>
      </w:docPartObj>
    </w:sdtPr>
    <w:sdtEndPr/>
    <w:sdtContent>
      <w:p w14:paraId="6D322576" w14:textId="30984CD8" w:rsidR="00F47B2D" w:rsidRDefault="00F47B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B7F">
          <w:rPr>
            <w:noProof/>
          </w:rPr>
          <w:t>2</w:t>
        </w:r>
        <w:r>
          <w:fldChar w:fldCharType="end"/>
        </w:r>
      </w:p>
    </w:sdtContent>
  </w:sdt>
  <w:p w14:paraId="1F48E6BC" w14:textId="77777777" w:rsidR="00F47B2D" w:rsidRDefault="00F47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C1"/>
    <w:rsid w:val="00024CBE"/>
    <w:rsid w:val="0006309D"/>
    <w:rsid w:val="00063F30"/>
    <w:rsid w:val="00070B9C"/>
    <w:rsid w:val="00094088"/>
    <w:rsid w:val="00097468"/>
    <w:rsid w:val="000C16FA"/>
    <w:rsid w:val="000F33E4"/>
    <w:rsid w:val="001906F1"/>
    <w:rsid w:val="0020740C"/>
    <w:rsid w:val="002357E5"/>
    <w:rsid w:val="00276A7A"/>
    <w:rsid w:val="002B662B"/>
    <w:rsid w:val="002C5B15"/>
    <w:rsid w:val="002D6A8B"/>
    <w:rsid w:val="003205A8"/>
    <w:rsid w:val="00337A18"/>
    <w:rsid w:val="00353511"/>
    <w:rsid w:val="003D32AF"/>
    <w:rsid w:val="003D376A"/>
    <w:rsid w:val="00423F35"/>
    <w:rsid w:val="00460E53"/>
    <w:rsid w:val="00475D99"/>
    <w:rsid w:val="00496EF2"/>
    <w:rsid w:val="004E3F18"/>
    <w:rsid w:val="004E63C0"/>
    <w:rsid w:val="004F695A"/>
    <w:rsid w:val="00517D21"/>
    <w:rsid w:val="00547BBD"/>
    <w:rsid w:val="00561C66"/>
    <w:rsid w:val="00574B9E"/>
    <w:rsid w:val="00585B20"/>
    <w:rsid w:val="00594834"/>
    <w:rsid w:val="00610394"/>
    <w:rsid w:val="0066703E"/>
    <w:rsid w:val="00742D0D"/>
    <w:rsid w:val="00744315"/>
    <w:rsid w:val="00744521"/>
    <w:rsid w:val="00772808"/>
    <w:rsid w:val="00926165"/>
    <w:rsid w:val="009370A4"/>
    <w:rsid w:val="009B0D5E"/>
    <w:rsid w:val="00A101C1"/>
    <w:rsid w:val="00A84957"/>
    <w:rsid w:val="00AC29A0"/>
    <w:rsid w:val="00AD4661"/>
    <w:rsid w:val="00B001A9"/>
    <w:rsid w:val="00B10FE8"/>
    <w:rsid w:val="00B37D76"/>
    <w:rsid w:val="00B531E3"/>
    <w:rsid w:val="00B73C29"/>
    <w:rsid w:val="00B800DD"/>
    <w:rsid w:val="00B873A1"/>
    <w:rsid w:val="00B95313"/>
    <w:rsid w:val="00C170CA"/>
    <w:rsid w:val="00C22077"/>
    <w:rsid w:val="00D17294"/>
    <w:rsid w:val="00D32AE6"/>
    <w:rsid w:val="00D5014B"/>
    <w:rsid w:val="00D73788"/>
    <w:rsid w:val="00DA3F16"/>
    <w:rsid w:val="00DD4366"/>
    <w:rsid w:val="00E26582"/>
    <w:rsid w:val="00E268C5"/>
    <w:rsid w:val="00EB00E8"/>
    <w:rsid w:val="00ED2136"/>
    <w:rsid w:val="00F47B2D"/>
    <w:rsid w:val="00F76383"/>
    <w:rsid w:val="00FB1E84"/>
    <w:rsid w:val="00FB4935"/>
    <w:rsid w:val="00FD7BA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25F2"/>
  <w15:chartTrackingRefBased/>
  <w15:docId w15:val="{B10ECA1F-6BF1-4A39-8259-734ADF37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88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3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B2D"/>
    <w:rPr>
      <w:rFonts w:ascii="PT Astra Serif" w:hAnsi="PT Astra Serif"/>
    </w:rPr>
  </w:style>
  <w:style w:type="paragraph" w:styleId="a7">
    <w:name w:val="footer"/>
    <w:basedOn w:val="a"/>
    <w:link w:val="a8"/>
    <w:uiPriority w:val="99"/>
    <w:unhideWhenUsed/>
    <w:rsid w:val="00F4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B2D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EA87C-9C5F-4C32-8474-5DBFAB12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Наталья Николаевна</dc:creator>
  <cp:keywords/>
  <dc:description/>
  <cp:lastModifiedBy>Альфия Назырова</cp:lastModifiedBy>
  <cp:revision>4</cp:revision>
  <cp:lastPrinted>2020-09-09T13:18:00Z</cp:lastPrinted>
  <dcterms:created xsi:type="dcterms:W3CDTF">2021-04-07T09:50:00Z</dcterms:created>
  <dcterms:modified xsi:type="dcterms:W3CDTF">2021-04-07T13:01:00Z</dcterms:modified>
</cp:coreProperties>
</file>