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06" w:rsidRPr="004C030F" w:rsidRDefault="00C97806" w:rsidP="00C97806">
      <w:pPr>
        <w:tabs>
          <w:tab w:val="left" w:pos="2820"/>
        </w:tabs>
        <w:jc w:val="right"/>
        <w:rPr>
          <w:rFonts w:ascii="PT Astra Serif" w:hAnsi="PT Astra Serif"/>
          <w:b/>
          <w:bCs/>
          <w:sz w:val="28"/>
          <w:szCs w:val="28"/>
        </w:rPr>
      </w:pPr>
      <w:r w:rsidRPr="004C030F">
        <w:rPr>
          <w:rFonts w:ascii="PT Astra Serif" w:hAnsi="PT Astra Serif"/>
          <w:i/>
          <w:sz w:val="28"/>
          <w:szCs w:val="28"/>
        </w:rPr>
        <w:t>Выступление  Антиповой И.В., руководител</w:t>
      </w:r>
      <w:r w:rsidR="009F309D">
        <w:rPr>
          <w:rFonts w:ascii="PT Astra Serif" w:hAnsi="PT Astra Serif"/>
          <w:i/>
          <w:sz w:val="28"/>
          <w:szCs w:val="28"/>
        </w:rPr>
        <w:t>я</w:t>
      </w:r>
      <w:r w:rsidRPr="004C030F">
        <w:rPr>
          <w:rFonts w:ascii="PT Astra Serif" w:hAnsi="PT Astra Serif"/>
          <w:i/>
          <w:sz w:val="28"/>
          <w:szCs w:val="28"/>
        </w:rPr>
        <w:t xml:space="preserve"> регионального модельного центра дополнительного образования Ульяновской области</w:t>
      </w:r>
    </w:p>
    <w:p w:rsidR="00C97806" w:rsidRPr="004C030F" w:rsidRDefault="00C97806" w:rsidP="00C97806">
      <w:pPr>
        <w:pStyle w:val="a4"/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56240" w:rsidRDefault="00C97806" w:rsidP="00856240">
      <w:pPr>
        <w:pStyle w:val="a4"/>
        <w:shd w:val="clear" w:color="auto" w:fill="FFFFFF"/>
        <w:spacing w:after="0"/>
        <w:rPr>
          <w:rFonts w:ascii="PT Astra Serif" w:hAnsi="PT Astra Serif"/>
          <w:b/>
          <w:sz w:val="28"/>
          <w:szCs w:val="28"/>
        </w:rPr>
      </w:pPr>
      <w:r w:rsidRPr="004C030F">
        <w:rPr>
          <w:rFonts w:ascii="PT Astra Serif" w:hAnsi="PT Astra Serif"/>
          <w:b/>
          <w:sz w:val="28"/>
          <w:szCs w:val="28"/>
        </w:rPr>
        <w:t>«О реализации мероприятий в рамках федерального проекта «Успех каждого ребёнка»:</w:t>
      </w:r>
    </w:p>
    <w:p w:rsidR="00C97806" w:rsidRDefault="00856240" w:rsidP="00856240">
      <w:pPr>
        <w:pStyle w:val="a4"/>
        <w:shd w:val="clear" w:color="auto" w:fill="FFFFFF"/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- </w:t>
      </w:r>
      <w:r w:rsidR="00C97806" w:rsidRPr="004C030F">
        <w:rPr>
          <w:rFonts w:ascii="PT Astra Serif" w:hAnsi="PT Astra Serif"/>
          <w:b/>
          <w:sz w:val="28"/>
          <w:szCs w:val="28"/>
        </w:rPr>
        <w:t>внедрение целевой модели развития региональной сист</w:t>
      </w:r>
      <w:r>
        <w:rPr>
          <w:rFonts w:ascii="PT Astra Serif" w:hAnsi="PT Astra Serif"/>
          <w:b/>
          <w:sz w:val="28"/>
          <w:szCs w:val="28"/>
        </w:rPr>
        <w:t>емы дополнительного образования;</w:t>
      </w:r>
    </w:p>
    <w:p w:rsidR="00856240" w:rsidRPr="004C030F" w:rsidRDefault="00856240" w:rsidP="00856240">
      <w:pPr>
        <w:pStyle w:val="a4"/>
        <w:shd w:val="clear" w:color="auto" w:fill="FFFFFF"/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- внедрение системы персонифицированного учета детей и персонифицированного финансирования программ в системе дополнительного образования»</w:t>
      </w:r>
    </w:p>
    <w:p w:rsidR="00C97806" w:rsidRPr="004C030F" w:rsidRDefault="00C97806" w:rsidP="00C97806">
      <w:pPr>
        <w:pStyle w:val="a4"/>
        <w:shd w:val="clear" w:color="auto" w:fill="FFFFFF"/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97806" w:rsidRPr="004C030F" w:rsidRDefault="00C97806" w:rsidP="00C97806">
      <w:pPr>
        <w:pStyle w:val="a4"/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В рамках реализации проекта «Успех каждого ребенка» на региональном уровне разработан и утвержден паспорт регионального проекта, на муниципальном уровне утверждены рабочий план «дорожная карта» реализации регионального проекта «Успех каждого ребенка».</w:t>
      </w:r>
    </w:p>
    <w:p w:rsidR="00C97806" w:rsidRPr="004C030F" w:rsidRDefault="00C97806" w:rsidP="00C97806">
      <w:pPr>
        <w:pStyle w:val="a4"/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Региональный модельный центр дополнительного образования Ульяновской области ведет ежемесячный мониторинг исполнения контрольных точек и показателей проекта в разрезе муниципальных образований и основных исполнителей.</w:t>
      </w:r>
    </w:p>
    <w:p w:rsidR="00C97806" w:rsidRPr="004C030F" w:rsidRDefault="00C97806" w:rsidP="00C97806">
      <w:pPr>
        <w:pStyle w:val="a4"/>
        <w:shd w:val="clear" w:color="auto" w:fill="FFFFFF"/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По итогам 9 месяцев 2019 года исполнены следующие показатели:</w:t>
      </w:r>
    </w:p>
    <w:p w:rsidR="009F1538" w:rsidRPr="004C030F" w:rsidRDefault="009F1538" w:rsidP="009F1538">
      <w:pPr>
        <w:pStyle w:val="a5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 xml:space="preserve">доля детей в возрасте от 5 до 18 лет, охваченных дополнительным образованием в Ульяновской области </w:t>
      </w:r>
      <w:r w:rsidR="00640BA4" w:rsidRPr="004C030F">
        <w:rPr>
          <w:rFonts w:ascii="PT Astra Serif" w:hAnsi="PT Astra Serif"/>
          <w:sz w:val="28"/>
          <w:szCs w:val="28"/>
        </w:rPr>
        <w:t xml:space="preserve">- </w:t>
      </w:r>
      <w:r w:rsidRPr="004C030F">
        <w:rPr>
          <w:rFonts w:ascii="PT Astra Serif" w:hAnsi="PT Astra Serif"/>
          <w:sz w:val="28"/>
          <w:szCs w:val="28"/>
        </w:rPr>
        <w:t>78%</w:t>
      </w:r>
      <w:r w:rsidR="00640BA4" w:rsidRPr="004C030F">
        <w:rPr>
          <w:rFonts w:ascii="PT Astra Serif" w:hAnsi="PT Astra Serif"/>
          <w:sz w:val="28"/>
          <w:szCs w:val="28"/>
        </w:rPr>
        <w:t xml:space="preserve"> при плановом значении – 80%</w:t>
      </w:r>
      <w:r w:rsidRPr="004C030F">
        <w:rPr>
          <w:rFonts w:ascii="PT Astra Serif" w:hAnsi="PT Astra Serif"/>
          <w:sz w:val="28"/>
          <w:szCs w:val="28"/>
        </w:rPr>
        <w:t>;</w:t>
      </w:r>
    </w:p>
    <w:p w:rsidR="009F1538" w:rsidRPr="004C030F" w:rsidRDefault="009F1538" w:rsidP="009F1538">
      <w:pPr>
        <w:pStyle w:val="a5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eastAsia="Times New Roman" w:hAnsi="PT Astra Serif"/>
          <w:sz w:val="28"/>
          <w:szCs w:val="28"/>
        </w:rPr>
        <w:t xml:space="preserve">число детей в Ульяновской области, охваченных деятельностью детских технопарков «Кванториум» </w:t>
      </w:r>
      <w:r w:rsidR="00640BA4" w:rsidRPr="004C030F">
        <w:rPr>
          <w:rFonts w:ascii="PT Astra Serif" w:eastAsia="Times New Roman" w:hAnsi="PT Astra Serif"/>
          <w:sz w:val="28"/>
          <w:szCs w:val="28"/>
        </w:rPr>
        <w:t>-</w:t>
      </w:r>
      <w:r w:rsidRPr="004C030F">
        <w:rPr>
          <w:rFonts w:ascii="PT Astra Serif" w:eastAsia="Times New Roman" w:hAnsi="PT Astra Serif"/>
          <w:sz w:val="28"/>
          <w:szCs w:val="28"/>
        </w:rPr>
        <w:t xml:space="preserve"> 2000</w:t>
      </w:r>
      <w:r w:rsidR="00640BA4" w:rsidRPr="004C030F">
        <w:rPr>
          <w:rFonts w:ascii="PT Astra Serif" w:eastAsia="Times New Roman" w:hAnsi="PT Astra Serif"/>
          <w:sz w:val="28"/>
          <w:szCs w:val="28"/>
        </w:rPr>
        <w:t>0 детей, при плановом значении – 30000 детей</w:t>
      </w:r>
      <w:r w:rsidRPr="004C030F">
        <w:rPr>
          <w:rFonts w:ascii="PT Astra Serif" w:hAnsi="PT Astra Serif"/>
          <w:sz w:val="28"/>
          <w:szCs w:val="28"/>
        </w:rPr>
        <w:t>;</w:t>
      </w:r>
    </w:p>
    <w:p w:rsidR="00640BA4" w:rsidRPr="004C030F" w:rsidRDefault="009F1538" w:rsidP="009F1538">
      <w:pPr>
        <w:pStyle w:val="a5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eastAsia="Times New Roman" w:hAnsi="PT Astra Serif"/>
          <w:sz w:val="28"/>
          <w:szCs w:val="28"/>
        </w:rPr>
        <w:t>число участников из Ульяновской области открытых онлайн-уроков, реализуемых с учетом опыта цикла открытых уроков «Проектория»</w:t>
      </w:r>
      <w:r w:rsidR="00640BA4" w:rsidRPr="004C030F">
        <w:rPr>
          <w:rFonts w:ascii="PT Astra Serif" w:eastAsia="Times New Roman" w:hAnsi="PT Astra Serif"/>
          <w:sz w:val="28"/>
          <w:szCs w:val="28"/>
        </w:rPr>
        <w:t xml:space="preserve"> составляет </w:t>
      </w:r>
      <w:r w:rsidRPr="004C030F">
        <w:rPr>
          <w:rFonts w:ascii="PT Astra Serif" w:eastAsia="Times New Roman" w:hAnsi="PT Astra Serif"/>
          <w:sz w:val="28"/>
          <w:szCs w:val="28"/>
        </w:rPr>
        <w:t>250</w:t>
      </w:r>
      <w:r w:rsidR="00640BA4" w:rsidRPr="004C030F">
        <w:rPr>
          <w:rFonts w:ascii="PT Astra Serif" w:eastAsia="Times New Roman" w:hAnsi="PT Astra Serif"/>
          <w:sz w:val="28"/>
          <w:szCs w:val="28"/>
        </w:rPr>
        <w:t xml:space="preserve"> 0</w:t>
      </w:r>
      <w:r w:rsidRPr="004C030F">
        <w:rPr>
          <w:rFonts w:ascii="PT Astra Serif" w:eastAsia="Times New Roman" w:hAnsi="PT Astra Serif"/>
          <w:sz w:val="28"/>
          <w:szCs w:val="28"/>
        </w:rPr>
        <w:t>00</w:t>
      </w:r>
      <w:r w:rsidR="00640BA4" w:rsidRPr="004C030F">
        <w:rPr>
          <w:rFonts w:ascii="PT Astra Serif" w:eastAsia="Times New Roman" w:hAnsi="PT Astra Serif"/>
          <w:sz w:val="28"/>
          <w:szCs w:val="28"/>
        </w:rPr>
        <w:t xml:space="preserve"> при п</w:t>
      </w:r>
      <w:r w:rsidRPr="004C030F">
        <w:rPr>
          <w:rFonts w:ascii="PT Astra Serif" w:hAnsi="PT Astra Serif"/>
          <w:sz w:val="28"/>
          <w:szCs w:val="28"/>
        </w:rPr>
        <w:t>ланово</w:t>
      </w:r>
      <w:r w:rsidR="00640BA4" w:rsidRPr="004C030F">
        <w:rPr>
          <w:rFonts w:ascii="PT Astra Serif" w:hAnsi="PT Astra Serif"/>
          <w:sz w:val="28"/>
          <w:szCs w:val="28"/>
        </w:rPr>
        <w:t>м</w:t>
      </w:r>
      <w:r w:rsidRPr="004C030F">
        <w:rPr>
          <w:rFonts w:ascii="PT Astra Serif" w:hAnsi="PT Astra Serif"/>
          <w:sz w:val="28"/>
          <w:szCs w:val="28"/>
        </w:rPr>
        <w:t xml:space="preserve"> значение на конец 2019 </w:t>
      </w:r>
      <w:r w:rsidR="00640BA4" w:rsidRPr="004C030F">
        <w:rPr>
          <w:rFonts w:ascii="PT Astra Serif" w:hAnsi="PT Astra Serif"/>
          <w:sz w:val="28"/>
          <w:szCs w:val="28"/>
        </w:rPr>
        <w:t xml:space="preserve"> - </w:t>
      </w:r>
      <w:r w:rsidRPr="004C030F">
        <w:rPr>
          <w:rFonts w:ascii="PT Astra Serif" w:hAnsi="PT Astra Serif"/>
          <w:sz w:val="28"/>
          <w:szCs w:val="28"/>
        </w:rPr>
        <w:t>300</w:t>
      </w:r>
      <w:r w:rsidR="00640BA4" w:rsidRPr="004C030F">
        <w:rPr>
          <w:rFonts w:ascii="PT Astra Serif" w:hAnsi="PT Astra Serif"/>
          <w:sz w:val="28"/>
          <w:szCs w:val="28"/>
        </w:rPr>
        <w:t xml:space="preserve"> 0</w:t>
      </w:r>
      <w:r w:rsidRPr="004C030F">
        <w:rPr>
          <w:rFonts w:ascii="PT Astra Serif" w:hAnsi="PT Astra Serif"/>
          <w:sz w:val="28"/>
          <w:szCs w:val="28"/>
        </w:rPr>
        <w:t>00</w:t>
      </w:r>
      <w:r w:rsidR="00640BA4" w:rsidRPr="004C030F">
        <w:rPr>
          <w:rFonts w:ascii="PT Astra Serif" w:hAnsi="PT Astra Serif"/>
          <w:sz w:val="28"/>
          <w:szCs w:val="28"/>
        </w:rPr>
        <w:t xml:space="preserve"> детей;</w:t>
      </w:r>
    </w:p>
    <w:p w:rsidR="009F1538" w:rsidRPr="004C030F" w:rsidRDefault="009F1538" w:rsidP="009F1538">
      <w:pPr>
        <w:pStyle w:val="a5"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eastAsia="Times New Roman" w:hAnsi="PT Astra Serif"/>
          <w:sz w:val="28"/>
          <w:szCs w:val="28"/>
        </w:rPr>
        <w:t xml:space="preserve">число детей из Ульяновской области,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</w:t>
      </w:r>
      <w:r w:rsidR="00640BA4" w:rsidRPr="004C030F">
        <w:rPr>
          <w:rFonts w:ascii="PT Astra Serif" w:eastAsia="Times New Roman" w:hAnsi="PT Astra Serif"/>
          <w:sz w:val="28"/>
          <w:szCs w:val="28"/>
        </w:rPr>
        <w:t>нарастающим итогом 70</w:t>
      </w:r>
      <w:r w:rsidRPr="004C030F">
        <w:rPr>
          <w:rFonts w:ascii="PT Astra Serif" w:eastAsia="Times New Roman" w:hAnsi="PT Astra Serif"/>
          <w:sz w:val="28"/>
          <w:szCs w:val="28"/>
        </w:rPr>
        <w:t>0</w:t>
      </w:r>
      <w:r w:rsidR="00640BA4" w:rsidRPr="004C030F">
        <w:rPr>
          <w:rFonts w:ascii="PT Astra Serif" w:eastAsia="Times New Roman" w:hAnsi="PT Astra Serif"/>
          <w:sz w:val="28"/>
          <w:szCs w:val="28"/>
        </w:rPr>
        <w:t xml:space="preserve"> детей, при п</w:t>
      </w:r>
      <w:r w:rsidRPr="004C030F">
        <w:rPr>
          <w:rFonts w:ascii="PT Astra Serif" w:hAnsi="PT Astra Serif"/>
          <w:sz w:val="28"/>
          <w:szCs w:val="28"/>
        </w:rPr>
        <w:t>ланово</w:t>
      </w:r>
      <w:r w:rsidR="00640BA4" w:rsidRPr="004C030F">
        <w:rPr>
          <w:rFonts w:ascii="PT Astra Serif" w:hAnsi="PT Astra Serif"/>
          <w:sz w:val="28"/>
          <w:szCs w:val="28"/>
        </w:rPr>
        <w:t>м</w:t>
      </w:r>
      <w:r w:rsidRPr="004C030F">
        <w:rPr>
          <w:rFonts w:ascii="PT Astra Serif" w:hAnsi="PT Astra Serif"/>
          <w:sz w:val="28"/>
          <w:szCs w:val="28"/>
        </w:rPr>
        <w:t xml:space="preserve"> значени</w:t>
      </w:r>
      <w:r w:rsidR="00640BA4" w:rsidRPr="004C030F">
        <w:rPr>
          <w:rFonts w:ascii="PT Astra Serif" w:hAnsi="PT Astra Serif"/>
          <w:sz w:val="28"/>
          <w:szCs w:val="28"/>
        </w:rPr>
        <w:t>и</w:t>
      </w:r>
      <w:r w:rsidR="00693820">
        <w:rPr>
          <w:rFonts w:ascii="PT Astra Serif" w:hAnsi="PT Astra Serif"/>
          <w:sz w:val="28"/>
          <w:szCs w:val="28"/>
        </w:rPr>
        <w:t xml:space="preserve"> </w:t>
      </w:r>
      <w:r w:rsidRPr="004C030F">
        <w:rPr>
          <w:rFonts w:ascii="PT Astra Serif" w:hAnsi="PT Astra Serif"/>
          <w:sz w:val="28"/>
          <w:szCs w:val="28"/>
        </w:rPr>
        <w:t xml:space="preserve">на конец 2019 </w:t>
      </w:r>
      <w:r w:rsidR="00640BA4" w:rsidRPr="004C030F">
        <w:rPr>
          <w:rFonts w:ascii="PT Astra Serif" w:hAnsi="PT Astra Serif"/>
          <w:sz w:val="28"/>
          <w:szCs w:val="28"/>
        </w:rPr>
        <w:t xml:space="preserve"> - </w:t>
      </w:r>
      <w:r w:rsidRPr="004C030F">
        <w:rPr>
          <w:rFonts w:ascii="PT Astra Serif" w:hAnsi="PT Astra Serif"/>
          <w:sz w:val="28"/>
          <w:szCs w:val="28"/>
        </w:rPr>
        <w:t>15</w:t>
      </w:r>
      <w:r w:rsidR="00640BA4" w:rsidRPr="004C030F">
        <w:rPr>
          <w:rFonts w:ascii="PT Astra Serif" w:hAnsi="PT Astra Serif"/>
          <w:sz w:val="28"/>
          <w:szCs w:val="28"/>
        </w:rPr>
        <w:t>00 детей</w:t>
      </w:r>
      <w:r w:rsidRPr="004C030F">
        <w:rPr>
          <w:rFonts w:ascii="PT Astra Serif" w:hAnsi="PT Astra Serif"/>
          <w:sz w:val="28"/>
          <w:szCs w:val="28"/>
        </w:rPr>
        <w:t>.</w:t>
      </w:r>
    </w:p>
    <w:p w:rsidR="00C97806" w:rsidRPr="004C030F" w:rsidRDefault="00C97806" w:rsidP="0098619B">
      <w:pPr>
        <w:pStyle w:val="a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0BA4" w:rsidRPr="004C030F" w:rsidRDefault="009A2801" w:rsidP="0098619B">
      <w:pPr>
        <w:pStyle w:val="a3"/>
        <w:shd w:val="clear" w:color="auto" w:fill="FFFFFF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В рамках</w:t>
      </w:r>
      <w:r w:rsidR="005270D2" w:rsidRPr="004C030F">
        <w:rPr>
          <w:rFonts w:ascii="PT Astra Serif" w:hAnsi="PT Astra Serif"/>
          <w:sz w:val="28"/>
          <w:szCs w:val="28"/>
        </w:rPr>
        <w:t xml:space="preserve"> исполнения условий</w:t>
      </w:r>
      <w:r w:rsidRPr="004C030F">
        <w:rPr>
          <w:rFonts w:ascii="PT Astra Serif" w:hAnsi="PT Astra Serif"/>
          <w:sz w:val="28"/>
          <w:szCs w:val="28"/>
        </w:rPr>
        <w:t xml:space="preserve"> выигранного гранта и распоряжения Правительства Ульяновской области от 30.10.2018№ 508-пр </w:t>
      </w:r>
      <w:r w:rsidRPr="004C030F">
        <w:rPr>
          <w:rFonts w:ascii="PT Astra Serif" w:hAnsi="PT Astra Serif"/>
          <w:b/>
          <w:sz w:val="28"/>
          <w:szCs w:val="28"/>
        </w:rPr>
        <w:t>«О некоторых мерах по внедрению целевой модели развития региональной системы дополнительного образования детей на территории Ульяновской области»</w:t>
      </w:r>
      <w:r w:rsidRPr="004C030F">
        <w:rPr>
          <w:rFonts w:ascii="PT Astra Serif" w:hAnsi="PT Astra Serif"/>
          <w:sz w:val="28"/>
          <w:szCs w:val="28"/>
        </w:rPr>
        <w:t xml:space="preserve"> в </w:t>
      </w:r>
      <w:r w:rsidR="00C97806" w:rsidRPr="004C030F">
        <w:rPr>
          <w:rFonts w:ascii="PT Astra Serif" w:hAnsi="PT Astra Serif"/>
          <w:sz w:val="28"/>
          <w:szCs w:val="28"/>
        </w:rPr>
        <w:t xml:space="preserve">2019 году в </w:t>
      </w:r>
      <w:r w:rsidRPr="004C030F">
        <w:rPr>
          <w:rFonts w:ascii="PT Astra Serif" w:hAnsi="PT Astra Serif"/>
          <w:sz w:val="28"/>
          <w:szCs w:val="28"/>
        </w:rPr>
        <w:t xml:space="preserve">регионе создается </w:t>
      </w:r>
      <w:r w:rsidR="006845EA" w:rsidRPr="004C030F">
        <w:rPr>
          <w:rFonts w:ascii="PT Astra Serif" w:hAnsi="PT Astra Serif"/>
          <w:bCs/>
          <w:sz w:val="28"/>
          <w:szCs w:val="28"/>
        </w:rPr>
        <w:t>целе</w:t>
      </w:r>
      <w:r w:rsidR="006845EA" w:rsidRPr="004C030F">
        <w:rPr>
          <w:rFonts w:ascii="PT Astra Serif" w:hAnsi="PT Astra Serif"/>
          <w:sz w:val="28"/>
          <w:szCs w:val="28"/>
        </w:rPr>
        <w:t>вая модель развития региональной системы дополнительного образования детей</w:t>
      </w:r>
      <w:r w:rsidR="00640BA4" w:rsidRPr="004C030F">
        <w:rPr>
          <w:rFonts w:ascii="PT Astra Serif" w:hAnsi="PT Astra Serif"/>
          <w:sz w:val="28"/>
          <w:szCs w:val="28"/>
        </w:rPr>
        <w:t>.</w:t>
      </w:r>
    </w:p>
    <w:p w:rsidR="000D30A0" w:rsidRPr="004C030F" w:rsidRDefault="000D30A0" w:rsidP="00372619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 xml:space="preserve">Основными </w:t>
      </w:r>
      <w:r w:rsidR="00B34F14" w:rsidRPr="004C030F">
        <w:rPr>
          <w:rFonts w:ascii="PT Astra Serif" w:hAnsi="PT Astra Serif"/>
          <w:sz w:val="28"/>
          <w:szCs w:val="28"/>
          <w:lang w:eastAsia="ar-SA"/>
        </w:rPr>
        <w:t>мероприяти</w:t>
      </w:r>
      <w:r w:rsidRPr="004C030F">
        <w:rPr>
          <w:rFonts w:ascii="PT Astra Serif" w:hAnsi="PT Astra Serif"/>
          <w:sz w:val="28"/>
          <w:szCs w:val="28"/>
          <w:lang w:eastAsia="ar-SA"/>
        </w:rPr>
        <w:t>ями реализации модели являю</w:t>
      </w:r>
      <w:r w:rsidR="00B34F14" w:rsidRPr="004C030F">
        <w:rPr>
          <w:rFonts w:ascii="PT Astra Serif" w:hAnsi="PT Astra Serif"/>
          <w:sz w:val="28"/>
          <w:szCs w:val="28"/>
          <w:lang w:eastAsia="ar-SA"/>
        </w:rPr>
        <w:t>тся</w:t>
      </w:r>
      <w:r w:rsidRPr="004C030F">
        <w:rPr>
          <w:rFonts w:ascii="PT Astra Serif" w:hAnsi="PT Astra Serif"/>
          <w:sz w:val="28"/>
          <w:szCs w:val="28"/>
          <w:lang w:eastAsia="ar-SA"/>
        </w:rPr>
        <w:t>:</w:t>
      </w:r>
    </w:p>
    <w:p w:rsidR="00372619" w:rsidRPr="004C030F" w:rsidRDefault="000D30A0" w:rsidP="00372619">
      <w:pPr>
        <w:pStyle w:val="a4"/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C030F">
        <w:rPr>
          <w:rFonts w:ascii="PT Astra Serif" w:hAnsi="PT Astra Serif"/>
          <w:b/>
          <w:sz w:val="28"/>
          <w:szCs w:val="28"/>
          <w:lang w:eastAsia="ar-SA"/>
        </w:rPr>
        <w:lastRenderedPageBreak/>
        <w:t>1.</w:t>
      </w:r>
      <w:r w:rsidR="00372619" w:rsidRPr="004C030F">
        <w:rPr>
          <w:rFonts w:ascii="PT Astra Serif" w:hAnsi="PT Astra Serif"/>
          <w:b/>
          <w:sz w:val="28"/>
          <w:szCs w:val="28"/>
          <w:lang w:eastAsia="ar-SA"/>
        </w:rPr>
        <w:t xml:space="preserve"> Создан</w:t>
      </w:r>
      <w:r w:rsidR="00C97806" w:rsidRPr="004C030F">
        <w:rPr>
          <w:rFonts w:ascii="PT Astra Serif" w:hAnsi="PT Astra Serif"/>
          <w:b/>
          <w:sz w:val="28"/>
          <w:szCs w:val="28"/>
          <w:lang w:eastAsia="ar-SA"/>
        </w:rPr>
        <w:t>ие</w:t>
      </w:r>
      <w:r w:rsidR="00693820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6845EA" w:rsidRPr="004C030F">
        <w:rPr>
          <w:rFonts w:ascii="PT Astra Serif" w:hAnsi="PT Astra Serif"/>
          <w:b/>
          <w:bCs/>
          <w:sz w:val="28"/>
          <w:szCs w:val="28"/>
        </w:rPr>
        <w:t>целе</w:t>
      </w:r>
      <w:r w:rsidR="006845EA" w:rsidRPr="004C030F">
        <w:rPr>
          <w:rFonts w:ascii="PT Astra Serif" w:hAnsi="PT Astra Serif"/>
          <w:b/>
          <w:sz w:val="28"/>
          <w:szCs w:val="28"/>
        </w:rPr>
        <w:t>в</w:t>
      </w:r>
      <w:r w:rsidR="004C030F">
        <w:rPr>
          <w:rFonts w:ascii="PT Astra Serif" w:hAnsi="PT Astra Serif"/>
          <w:b/>
          <w:sz w:val="28"/>
          <w:szCs w:val="28"/>
        </w:rPr>
        <w:t>ой</w:t>
      </w:r>
      <w:r w:rsidR="006845EA" w:rsidRPr="004C030F">
        <w:rPr>
          <w:rFonts w:ascii="PT Astra Serif" w:hAnsi="PT Astra Serif"/>
          <w:b/>
          <w:sz w:val="28"/>
          <w:szCs w:val="28"/>
        </w:rPr>
        <w:t xml:space="preserve"> модел</w:t>
      </w:r>
      <w:r w:rsidR="004C030F">
        <w:rPr>
          <w:rFonts w:ascii="PT Astra Serif" w:hAnsi="PT Astra Serif"/>
          <w:b/>
          <w:sz w:val="28"/>
          <w:szCs w:val="28"/>
        </w:rPr>
        <w:t>и</w:t>
      </w:r>
      <w:r w:rsidR="006845EA" w:rsidRPr="004C030F">
        <w:rPr>
          <w:rFonts w:ascii="PT Astra Serif" w:hAnsi="PT Astra Serif"/>
          <w:b/>
          <w:sz w:val="28"/>
          <w:szCs w:val="28"/>
        </w:rPr>
        <w:t xml:space="preserve"> развития региональной системы дополнительного образования детей</w:t>
      </w:r>
      <w:r w:rsidR="00372619" w:rsidRPr="004C030F">
        <w:rPr>
          <w:rFonts w:ascii="PT Astra Serif" w:hAnsi="PT Astra Serif"/>
          <w:b/>
          <w:sz w:val="28"/>
          <w:szCs w:val="28"/>
        </w:rPr>
        <w:t>, которая включает:</w:t>
      </w:r>
    </w:p>
    <w:p w:rsidR="00372619" w:rsidRPr="004C030F" w:rsidRDefault="00372619" w:rsidP="00372619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Региональный модельный центр дополнительного образования</w:t>
      </w:r>
      <w:r w:rsidR="004C030F">
        <w:rPr>
          <w:rFonts w:ascii="PT Astra Serif" w:hAnsi="PT Astra Serif"/>
          <w:sz w:val="28"/>
          <w:szCs w:val="28"/>
        </w:rPr>
        <w:t>,</w:t>
      </w:r>
      <w:r w:rsidRPr="004C030F">
        <w:rPr>
          <w:rFonts w:ascii="PT Astra Serif" w:hAnsi="PT Astra Serif"/>
          <w:sz w:val="28"/>
          <w:szCs w:val="28"/>
        </w:rPr>
        <w:t xml:space="preserve"> как структурное подразделение Дворца творчества детей и молодежи;</w:t>
      </w:r>
    </w:p>
    <w:p w:rsidR="00372619" w:rsidRPr="004C030F" w:rsidRDefault="00372619" w:rsidP="00372619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24 муниципальных опорных центров дополнительного образования детей на базе центров детского творчества и общеобразовательной организации.</w:t>
      </w:r>
    </w:p>
    <w:p w:rsidR="000D30A0" w:rsidRPr="004C030F" w:rsidRDefault="002749D3" w:rsidP="00372619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</w:rPr>
        <w:t xml:space="preserve">Произведен ремонт </w:t>
      </w:r>
      <w:r w:rsidR="00372619" w:rsidRPr="004C030F">
        <w:rPr>
          <w:rFonts w:ascii="PT Astra Serif" w:hAnsi="PT Astra Serif"/>
          <w:sz w:val="28"/>
          <w:szCs w:val="28"/>
        </w:rPr>
        <w:t>помещений, оснащение РМЦ мебелью, вычислительной и оргтехникой. В каждое муниципальное образование для работы МОЦ передан ноутбук.</w:t>
      </w:r>
    </w:p>
    <w:p w:rsidR="00372619" w:rsidRPr="004C030F" w:rsidRDefault="00372619" w:rsidP="00372619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РМЦ и МОЦы обеспечиваю организационное, методическое и аналитическое сопровождение и мониторинг развития системы дополнительного образования детей и осуществляет функции регионального проектного офиса по проекту «Успех каждого ребенка».</w:t>
      </w:r>
    </w:p>
    <w:p w:rsidR="00372619" w:rsidRPr="004C030F" w:rsidRDefault="00372619" w:rsidP="00372619">
      <w:pPr>
        <w:pStyle w:val="a4"/>
        <w:shd w:val="clear" w:color="auto" w:fill="FFFFFF"/>
        <w:suppressAutoHyphens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C030F">
        <w:rPr>
          <w:rFonts w:ascii="PT Astra Serif" w:hAnsi="PT Astra Serif"/>
          <w:b/>
          <w:sz w:val="28"/>
          <w:szCs w:val="28"/>
        </w:rPr>
        <w:t>2. Проведе</w:t>
      </w:r>
      <w:r w:rsidR="00C97806" w:rsidRPr="004C030F">
        <w:rPr>
          <w:rFonts w:ascii="PT Astra Serif" w:hAnsi="PT Astra Serif"/>
          <w:b/>
          <w:sz w:val="28"/>
          <w:szCs w:val="28"/>
        </w:rPr>
        <w:t>ние</w:t>
      </w:r>
      <w:r w:rsidRPr="004C030F">
        <w:rPr>
          <w:rFonts w:ascii="PT Astra Serif" w:hAnsi="PT Astra Serif"/>
          <w:b/>
          <w:sz w:val="28"/>
          <w:szCs w:val="28"/>
        </w:rPr>
        <w:t xml:space="preserve"> 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</w:r>
    </w:p>
    <w:p w:rsidR="00372619" w:rsidRPr="004C030F" w:rsidRDefault="00372619" w:rsidP="00372619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В июле 2019 года согласно установленному Министерством просвещения Российской Федерации графику в регионе проведена инвентаризация, в которой приняли участие 672 организации. Среди них организации, подведомственные Министерству образования и науки Ульяновской области (общеобразовательные организации, организации дополнительного образования), подведомственные Министерству искусства и культурной политики Ульяновской области (детские школы искусств, централизованная клубная система, централизованная библиотечная, музеи, театры и др.), подведомственные Министерству спорта и физической культуры Ульяновской области (детско-юношеские спортивные школы, спортивные школы олимпийского резерва, управление спортивными сооружениями (стадионы, ФОКи и др.)</w:t>
      </w:r>
      <w:r w:rsidR="0095478F" w:rsidRPr="004C030F">
        <w:rPr>
          <w:rFonts w:ascii="PT Astra Serif" w:hAnsi="PT Astra Serif"/>
          <w:sz w:val="28"/>
          <w:szCs w:val="28"/>
        </w:rPr>
        <w:t>.</w:t>
      </w:r>
    </w:p>
    <w:p w:rsidR="00372619" w:rsidRPr="004C030F" w:rsidRDefault="00372619" w:rsidP="00372619">
      <w:pPr>
        <w:pStyle w:val="a5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Также, процесс инвентаризации проведен в образовательных организациях высшего образования (УлГТУ, УлГПУим.И.Н.Ульянова, УлГУ, УлГАУ), профессиональных образовательных организациях, школах для детей с ограниченными возможностями здоровья и школах-интернатах Ульяновской области, организациях отдыха и оздоровления детей, негосударственных образовательных организациях.</w:t>
      </w:r>
    </w:p>
    <w:p w:rsidR="00372619" w:rsidRPr="004C030F" w:rsidRDefault="00372619" w:rsidP="00372619">
      <w:pPr>
        <w:pStyle w:val="a5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Процесс Инвентаризации представлял сбор и размещение на федеральном информационном ресурсе следующих данных:</w:t>
      </w:r>
    </w:p>
    <w:p w:rsidR="00372619" w:rsidRPr="004C030F" w:rsidRDefault="00372619" w:rsidP="00372619">
      <w:pPr>
        <w:pStyle w:val="a5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 xml:space="preserve">площадь помещений, территорий, их материально-техническое оснащение (оборудование, в том числе уникальное, потенциальные средства обучения) с указанием количества свободных для использования объекта </w:t>
      </w:r>
      <w:r w:rsidRPr="004C030F">
        <w:rPr>
          <w:rFonts w:ascii="PT Astra Serif" w:hAnsi="PT Astra Serif"/>
          <w:sz w:val="28"/>
          <w:szCs w:val="28"/>
        </w:rPr>
        <w:lastRenderedPageBreak/>
        <w:t xml:space="preserve">часов, кратким описанием возможностей для ведения образовательной деятельности;  </w:t>
      </w:r>
    </w:p>
    <w:p w:rsidR="00372619" w:rsidRPr="004C030F" w:rsidRDefault="00372619" w:rsidP="00372619">
      <w:pPr>
        <w:pStyle w:val="a5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 xml:space="preserve">данные о специалистах (образование, должность, сфера профессиональных интересов, ключевые компетенции, количество часов в неделю, которые специалист готов посвятить ведению образовательной деятельности). </w:t>
      </w:r>
    </w:p>
    <w:p w:rsidR="00372619" w:rsidRPr="004C030F" w:rsidRDefault="00372619" w:rsidP="00372619">
      <w:pPr>
        <w:pStyle w:val="a4"/>
        <w:shd w:val="clear" w:color="auto" w:fill="FFFFFF"/>
        <w:suppressAutoHyphens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C030F">
        <w:rPr>
          <w:rFonts w:ascii="PT Astra Serif" w:hAnsi="PT Astra Serif"/>
          <w:b/>
          <w:sz w:val="28"/>
          <w:szCs w:val="28"/>
        </w:rPr>
        <w:t>3. Пров</w:t>
      </w:r>
      <w:r w:rsidR="00C97806" w:rsidRPr="004C030F">
        <w:rPr>
          <w:rFonts w:ascii="PT Astra Serif" w:hAnsi="PT Astra Serif"/>
          <w:b/>
          <w:sz w:val="28"/>
          <w:szCs w:val="28"/>
        </w:rPr>
        <w:t>едение</w:t>
      </w:r>
      <w:r w:rsidRPr="004C030F">
        <w:rPr>
          <w:rFonts w:ascii="PT Astra Serif" w:hAnsi="PT Astra Serif"/>
          <w:b/>
          <w:sz w:val="28"/>
          <w:szCs w:val="28"/>
        </w:rPr>
        <w:t xml:space="preserve"> общественн</w:t>
      </w:r>
      <w:r w:rsidR="00C97806" w:rsidRPr="004C030F">
        <w:rPr>
          <w:rFonts w:ascii="PT Astra Serif" w:hAnsi="PT Astra Serif"/>
          <w:b/>
          <w:sz w:val="28"/>
          <w:szCs w:val="28"/>
        </w:rPr>
        <w:t>ой</w:t>
      </w:r>
      <w:r w:rsidRPr="004C030F">
        <w:rPr>
          <w:rFonts w:ascii="PT Astra Serif" w:hAnsi="PT Astra Serif"/>
          <w:b/>
          <w:sz w:val="28"/>
          <w:szCs w:val="28"/>
        </w:rPr>
        <w:t xml:space="preserve"> экспертиз</w:t>
      </w:r>
      <w:r w:rsidR="00C97806" w:rsidRPr="004C030F">
        <w:rPr>
          <w:rFonts w:ascii="PT Astra Serif" w:hAnsi="PT Astra Serif"/>
          <w:b/>
          <w:sz w:val="28"/>
          <w:szCs w:val="28"/>
        </w:rPr>
        <w:t>ы</w:t>
      </w:r>
      <w:r w:rsidRPr="004C030F">
        <w:rPr>
          <w:rFonts w:ascii="PT Astra Serif" w:hAnsi="PT Astra Serif"/>
          <w:b/>
          <w:sz w:val="28"/>
          <w:szCs w:val="28"/>
        </w:rPr>
        <w:t xml:space="preserve"> дополнительных общеразвивающих программ.</w:t>
      </w:r>
    </w:p>
    <w:p w:rsidR="00372619" w:rsidRPr="004C030F" w:rsidRDefault="00372619" w:rsidP="00372619">
      <w:pPr>
        <w:pStyle w:val="a4"/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С августа 2019 года в Ульяновской области проводится общественная экспертиза дополнительных общеразвивающих программ, по результатам которой сформирован реестр программ, рекомендованных для реализации в образовательных организациях в 2019 году, в том числе по модели персонифицированного финансирования дополнительного образования (далее – ПФДО).</w:t>
      </w:r>
    </w:p>
    <w:p w:rsidR="00372619" w:rsidRPr="004C030F" w:rsidRDefault="00372619" w:rsidP="00372619">
      <w:pPr>
        <w:pStyle w:val="a4"/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Для проведения общественной экспертизы дополнительных общеразвивающих программ из числа методистов и педагогов системы дополнительного образования сформирован и утвержден министром образования и науки Ульяновской области «Состав общественных экспертов, участвующих в проведении экспертизы дополнительных общеобразовательных программ на 2019 год» из 188 участников.</w:t>
      </w:r>
    </w:p>
    <w:p w:rsidR="00704C8E" w:rsidRPr="004C030F" w:rsidRDefault="00704C8E" w:rsidP="00372619">
      <w:pPr>
        <w:pStyle w:val="a4"/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548" w:type="dxa"/>
        <w:tblInd w:w="108" w:type="dxa"/>
        <w:tblLayout w:type="fixed"/>
        <w:tblLook w:val="04A0"/>
      </w:tblPr>
      <w:tblGrid>
        <w:gridCol w:w="865"/>
        <w:gridCol w:w="2821"/>
        <w:gridCol w:w="1843"/>
        <w:gridCol w:w="969"/>
        <w:gridCol w:w="1633"/>
        <w:gridCol w:w="1417"/>
      </w:tblGrid>
      <w:tr w:rsidR="00704C8E" w:rsidRPr="004C030F" w:rsidTr="00A2651A">
        <w:trPr>
          <w:trHeight w:val="576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Программы, реализуемые в ПФДО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Остальные программы</w:t>
            </w:r>
          </w:p>
        </w:tc>
      </w:tr>
      <w:tr w:rsidR="00704C8E" w:rsidRPr="004C030F" w:rsidTr="00A2651A">
        <w:trPr>
          <w:trHeight w:val="70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направлены на экспертизу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прошли экспертизу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размещены в Навигаторе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прошли экспертизу</w:t>
            </w:r>
          </w:p>
        </w:tc>
      </w:tr>
      <w:tr w:rsidR="00704C8E" w:rsidRPr="004C030F" w:rsidTr="00A2651A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Ульяновск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502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704C8E" w:rsidRPr="004C030F" w:rsidTr="00A2651A">
        <w:trPr>
          <w:trHeight w:val="26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Димитровград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</w:tr>
      <w:tr w:rsidR="00704C8E" w:rsidRPr="004C030F" w:rsidTr="00A2651A">
        <w:trPr>
          <w:trHeight w:val="2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г. Новоульяновск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Базарносызганский 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Барышский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Вешкаймский район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23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Инзенский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2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704C8E" w:rsidRPr="004C030F" w:rsidTr="00A2651A">
        <w:trPr>
          <w:trHeight w:val="22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22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704C8E" w:rsidRPr="004C030F" w:rsidTr="00A2651A">
        <w:trPr>
          <w:trHeight w:val="21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704C8E" w:rsidRPr="004C030F" w:rsidTr="00A2651A">
        <w:trPr>
          <w:trHeight w:val="2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Николаевский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4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  <w:tr w:rsidR="00704C8E" w:rsidRPr="004C030F" w:rsidTr="00A2651A">
        <w:trPr>
          <w:trHeight w:val="3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1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2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Сенгилеевский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Старокулаткинский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Старомайнский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Сурский 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Тереньгульский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Цильнинский район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Чердаклинский район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ОГБУ ДО ДТДМ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93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</w:tr>
      <w:tr w:rsidR="00704C8E" w:rsidRPr="004C030F" w:rsidTr="00A2651A">
        <w:trPr>
          <w:trHeight w:val="2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29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8E" w:rsidRPr="004C030F" w:rsidRDefault="00704C8E" w:rsidP="00A2651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ДЮСШ, организации спортивной подготовки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04C8E" w:rsidRPr="004C030F" w:rsidTr="00A2651A">
        <w:trPr>
          <w:trHeight w:val="3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741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4494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C8E" w:rsidRPr="004C030F" w:rsidRDefault="00704C8E" w:rsidP="00A2651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C030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6845EA" w:rsidRPr="004C030F" w:rsidRDefault="006845EA" w:rsidP="00372619">
      <w:pPr>
        <w:pStyle w:val="a4"/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2619" w:rsidRPr="004C030F" w:rsidRDefault="00372619" w:rsidP="000D30A0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FD2B57" w:rsidRPr="004C030F" w:rsidRDefault="00372619" w:rsidP="000D30A0">
      <w:pPr>
        <w:pStyle w:val="a4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>4</w:t>
      </w:r>
      <w:r w:rsidR="000D30A0" w:rsidRPr="004C030F">
        <w:rPr>
          <w:rFonts w:ascii="PT Astra Serif" w:hAnsi="PT Astra Serif"/>
          <w:sz w:val="28"/>
          <w:szCs w:val="28"/>
          <w:lang w:eastAsia="ar-SA"/>
        </w:rPr>
        <w:t>.</w:t>
      </w:r>
      <w:r w:rsidR="000D30A0" w:rsidRPr="004C030F">
        <w:rPr>
          <w:rFonts w:ascii="PT Astra Serif" w:hAnsi="PT Astra Serif"/>
          <w:b/>
          <w:sz w:val="28"/>
          <w:szCs w:val="28"/>
          <w:lang w:eastAsia="ar-SA"/>
        </w:rPr>
        <w:t>В</w:t>
      </w:r>
      <w:r w:rsidR="00B34F14" w:rsidRPr="004C030F">
        <w:rPr>
          <w:rFonts w:ascii="PT Astra Serif" w:hAnsi="PT Astra Serif"/>
          <w:b/>
          <w:sz w:val="28"/>
          <w:szCs w:val="28"/>
          <w:lang w:eastAsia="ar-SA"/>
        </w:rPr>
        <w:t xml:space="preserve">недрение персонифицированного учета </w:t>
      </w:r>
      <w:r w:rsidR="000D30A0" w:rsidRPr="004C030F">
        <w:rPr>
          <w:rFonts w:ascii="PT Astra Serif" w:hAnsi="PT Astra Serif"/>
          <w:b/>
          <w:sz w:val="28"/>
          <w:szCs w:val="28"/>
          <w:lang w:eastAsia="ar-SA"/>
        </w:rPr>
        <w:t xml:space="preserve">детей путем организации электронной регистрации на портале Навигатор дополнительного образования детей, электронной записи в объединения дополнительного образования и выдача сертификатов учета каждому ребенку в возрасте от 5 до 18 лет. </w:t>
      </w:r>
    </w:p>
    <w:p w:rsidR="000D30A0" w:rsidRPr="004C030F" w:rsidRDefault="000D30A0" w:rsidP="000D30A0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>Срок исполнения</w:t>
      </w:r>
      <w:r w:rsidR="00FD2B57" w:rsidRPr="004C030F">
        <w:rPr>
          <w:rFonts w:ascii="PT Astra Serif" w:hAnsi="PT Astra Serif"/>
          <w:sz w:val="28"/>
          <w:szCs w:val="28"/>
          <w:lang w:eastAsia="ar-SA"/>
        </w:rPr>
        <w:t>:</w:t>
      </w:r>
      <w:r w:rsidRPr="004C030F">
        <w:rPr>
          <w:rFonts w:ascii="PT Astra Serif" w:hAnsi="PT Astra Serif"/>
          <w:sz w:val="28"/>
          <w:szCs w:val="28"/>
          <w:lang w:eastAsia="ar-SA"/>
        </w:rPr>
        <w:t xml:space="preserve"> 1 </w:t>
      </w:r>
      <w:r w:rsidR="00FD2B57" w:rsidRPr="004C030F">
        <w:rPr>
          <w:rFonts w:ascii="PT Astra Serif" w:hAnsi="PT Astra Serif"/>
          <w:sz w:val="28"/>
          <w:szCs w:val="28"/>
          <w:lang w:eastAsia="ar-SA"/>
        </w:rPr>
        <w:t>ноября 2019 года.</w:t>
      </w:r>
    </w:p>
    <w:p w:rsidR="00FD2B57" w:rsidRPr="004C030F" w:rsidRDefault="00FD2B57" w:rsidP="000D30A0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>Показатель: «100% детей, в возрасте от 5 до 18 лет, посещающих дополнительное образование и спортивную подготовку, получили сертификат дополнительного образования».</w:t>
      </w:r>
    </w:p>
    <w:p w:rsidR="00FD2B57" w:rsidRPr="004C030F" w:rsidRDefault="00FD2B57" w:rsidP="000D30A0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98619B" w:rsidRPr="004C030F" w:rsidRDefault="008460B9" w:rsidP="000D30A0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>Каждому ребенку в возрасте от 5 до 18 лет выдается сертификат дополнительного образования, который представляет собой ид</w:t>
      </w:r>
      <w:r w:rsidR="0098619B" w:rsidRPr="004C030F">
        <w:rPr>
          <w:rFonts w:ascii="PT Astra Serif" w:hAnsi="PT Astra Serif"/>
          <w:sz w:val="28"/>
          <w:szCs w:val="28"/>
          <w:lang w:eastAsia="ar-SA"/>
        </w:rPr>
        <w:t xml:space="preserve">ентификационный номер в информационной системе «Навигатор дополнительного образования детей Ульяновской области». Сертификаты учета выдаются всем детям, получающим или желающим получать услуги дополнительного образования в образовательных организациях сферы образования, культуры, спорта (организации дополнительного образования, общеобразовательные организации, организации дошкольного образования, организации спортивной подготовки). </w:t>
      </w:r>
    </w:p>
    <w:p w:rsidR="0098619B" w:rsidRPr="004C030F" w:rsidRDefault="0098619B" w:rsidP="0098619B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>Сертификат выдается</w:t>
      </w:r>
      <w:r w:rsidR="00BF6E5B" w:rsidRPr="004C030F">
        <w:rPr>
          <w:rFonts w:ascii="PT Astra Serif" w:hAnsi="PT Astra Serif"/>
          <w:sz w:val="28"/>
          <w:szCs w:val="28"/>
          <w:lang w:eastAsia="ar-SA"/>
        </w:rPr>
        <w:t xml:space="preserve"> единожды</w:t>
      </w:r>
      <w:r w:rsidRPr="004C030F">
        <w:rPr>
          <w:rFonts w:ascii="PT Astra Serif" w:hAnsi="PT Astra Serif"/>
          <w:sz w:val="28"/>
          <w:szCs w:val="28"/>
          <w:lang w:eastAsia="ar-SA"/>
        </w:rPr>
        <w:t xml:space="preserve"> на основании заявления от родителя, </w:t>
      </w:r>
      <w:r w:rsidR="00BF6E5B" w:rsidRPr="004C030F">
        <w:rPr>
          <w:rFonts w:ascii="PT Astra Serif" w:hAnsi="PT Astra Serif"/>
          <w:sz w:val="28"/>
          <w:szCs w:val="28"/>
          <w:lang w:eastAsia="ar-SA"/>
        </w:rPr>
        <w:t xml:space="preserve">направленного </w:t>
      </w:r>
      <w:r w:rsidRPr="004C030F">
        <w:rPr>
          <w:rFonts w:ascii="PT Astra Serif" w:hAnsi="PT Astra Serif"/>
          <w:sz w:val="28"/>
          <w:szCs w:val="28"/>
          <w:lang w:eastAsia="ar-SA"/>
        </w:rPr>
        <w:t>в образовательную организацию,</w:t>
      </w:r>
      <w:r w:rsidR="00BF6E5B" w:rsidRPr="004C030F">
        <w:rPr>
          <w:rFonts w:ascii="PT Astra Serif" w:hAnsi="PT Astra Serif"/>
          <w:sz w:val="28"/>
          <w:szCs w:val="28"/>
          <w:lang w:eastAsia="ar-SA"/>
        </w:rPr>
        <w:t xml:space="preserve"> реализующую дополнительную общеобразовательную программ</w:t>
      </w:r>
      <w:r w:rsidR="008C0725" w:rsidRPr="004C030F">
        <w:rPr>
          <w:rFonts w:ascii="PT Astra Serif" w:hAnsi="PT Astra Serif"/>
          <w:sz w:val="28"/>
          <w:szCs w:val="28"/>
          <w:lang w:eastAsia="ar-SA"/>
        </w:rPr>
        <w:t>у</w:t>
      </w:r>
      <w:r w:rsidR="00BF6E5B" w:rsidRPr="004C030F">
        <w:rPr>
          <w:rFonts w:ascii="PT Astra Serif" w:hAnsi="PT Astra Serif"/>
          <w:sz w:val="28"/>
          <w:szCs w:val="28"/>
          <w:lang w:eastAsia="ar-SA"/>
        </w:rPr>
        <w:t>,</w:t>
      </w:r>
      <w:r w:rsidRPr="004C030F">
        <w:rPr>
          <w:rFonts w:ascii="PT Astra Serif" w:hAnsi="PT Astra Serif"/>
          <w:sz w:val="28"/>
          <w:szCs w:val="28"/>
          <w:lang w:eastAsia="ar-SA"/>
        </w:rPr>
        <w:t xml:space="preserve"> срок его действия заканчивается при достижении ребенком 18 лет. </w:t>
      </w:r>
    </w:p>
    <w:p w:rsidR="00FD2B57" w:rsidRDefault="0098619B" w:rsidP="008C0725">
      <w:pPr>
        <w:pStyle w:val="a4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4C030F">
        <w:rPr>
          <w:rFonts w:ascii="PT Astra Serif" w:hAnsi="PT Astra Serif"/>
          <w:b/>
          <w:sz w:val="28"/>
          <w:szCs w:val="28"/>
          <w:lang w:eastAsia="ar-SA"/>
        </w:rPr>
        <w:t>Введение системы сертификатов учета позволит получить достоверные сведения о количестве детей, занятых в системе дополнительного образования, избежать дублирования детей при определении охвата обучающихся</w:t>
      </w:r>
      <w:r w:rsidR="00FD2B57" w:rsidRPr="004C030F">
        <w:rPr>
          <w:rFonts w:ascii="PT Astra Serif" w:hAnsi="PT Astra Serif"/>
          <w:b/>
          <w:sz w:val="28"/>
          <w:szCs w:val="28"/>
          <w:lang w:eastAsia="ar-SA"/>
        </w:rPr>
        <w:t>.</w:t>
      </w:r>
    </w:p>
    <w:p w:rsidR="00856240" w:rsidRPr="004C030F" w:rsidRDefault="00856240" w:rsidP="008C0725">
      <w:pPr>
        <w:pStyle w:val="a4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  <w:lang w:eastAsia="ar-SA"/>
        </w:rPr>
      </w:pPr>
    </w:p>
    <w:p w:rsidR="00FD2B57" w:rsidRPr="004C030F" w:rsidRDefault="00FD2B57" w:rsidP="008C0725">
      <w:pPr>
        <w:pStyle w:val="a4"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BF6E5B" w:rsidRPr="004C030F" w:rsidRDefault="00BF6E5B" w:rsidP="008C0725">
      <w:pPr>
        <w:pStyle w:val="a4"/>
        <w:spacing w:after="0" w:line="240" w:lineRule="auto"/>
        <w:jc w:val="center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lastRenderedPageBreak/>
        <w:t>Информация о реализации выдачи сертификатов</w:t>
      </w:r>
      <w:r w:rsidR="000325EE" w:rsidRPr="004C030F">
        <w:rPr>
          <w:rFonts w:ascii="PT Astra Serif" w:hAnsi="PT Astra Serif"/>
          <w:sz w:val="28"/>
          <w:szCs w:val="28"/>
          <w:lang w:eastAsia="ar-SA"/>
        </w:rPr>
        <w:t xml:space="preserve"> учета</w:t>
      </w:r>
      <w:r w:rsidR="00FD2B57" w:rsidRPr="004C030F">
        <w:rPr>
          <w:rFonts w:ascii="PT Astra Serif" w:hAnsi="PT Astra Serif"/>
          <w:sz w:val="28"/>
          <w:szCs w:val="28"/>
          <w:lang w:eastAsia="ar-SA"/>
        </w:rPr>
        <w:br/>
      </w:r>
      <w:r w:rsidRPr="004C030F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0325EE" w:rsidRPr="004C030F">
        <w:rPr>
          <w:rFonts w:ascii="PT Astra Serif" w:hAnsi="PT Astra Serif"/>
          <w:sz w:val="28"/>
          <w:szCs w:val="28"/>
          <w:lang w:eastAsia="ar-SA"/>
        </w:rPr>
        <w:t>разрез</w:t>
      </w:r>
      <w:r w:rsidR="008C0725" w:rsidRPr="004C030F">
        <w:rPr>
          <w:rFonts w:ascii="PT Astra Serif" w:hAnsi="PT Astra Serif"/>
          <w:sz w:val="28"/>
          <w:szCs w:val="28"/>
          <w:lang w:eastAsia="ar-SA"/>
        </w:rPr>
        <w:t xml:space="preserve">е </w:t>
      </w:r>
      <w:r w:rsidRPr="004C030F">
        <w:rPr>
          <w:rFonts w:ascii="PT Astra Serif" w:hAnsi="PT Astra Serif"/>
          <w:sz w:val="28"/>
          <w:szCs w:val="28"/>
          <w:lang w:eastAsia="ar-SA"/>
        </w:rPr>
        <w:t xml:space="preserve">муниципальных </w:t>
      </w:r>
      <w:r w:rsidR="000325EE" w:rsidRPr="004C030F">
        <w:rPr>
          <w:rFonts w:ascii="PT Astra Serif" w:hAnsi="PT Astra Serif"/>
          <w:sz w:val="28"/>
          <w:szCs w:val="28"/>
          <w:lang w:eastAsia="ar-SA"/>
        </w:rPr>
        <w:t>образований Ульяновской области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567"/>
        <w:gridCol w:w="2977"/>
        <w:gridCol w:w="1418"/>
        <w:gridCol w:w="1843"/>
        <w:gridCol w:w="1467"/>
        <w:gridCol w:w="1509"/>
      </w:tblGrid>
      <w:tr w:rsidR="000325EE" w:rsidRPr="00876F3E" w:rsidTr="00876F3E">
        <w:tc>
          <w:tcPr>
            <w:tcW w:w="567" w:type="dxa"/>
          </w:tcPr>
          <w:p w:rsidR="000325EE" w:rsidRPr="00876F3E" w:rsidRDefault="000325EE" w:rsidP="008C0725">
            <w:pPr>
              <w:pStyle w:val="a5"/>
              <w:ind w:left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0325EE" w:rsidRPr="00876F3E" w:rsidRDefault="000325EE" w:rsidP="008C0725">
            <w:pPr>
              <w:pStyle w:val="a5"/>
              <w:ind w:left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муниципалитета</w:t>
            </w:r>
          </w:p>
        </w:tc>
        <w:tc>
          <w:tcPr>
            <w:tcW w:w="1418" w:type="dxa"/>
          </w:tcPr>
          <w:p w:rsidR="000325EE" w:rsidRPr="00876F3E" w:rsidRDefault="000325EE" w:rsidP="008C0725">
            <w:pPr>
              <w:pStyle w:val="a5"/>
              <w:ind w:left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Всего детей в возрасте от 5 до 17 лет проживающих в МО</w:t>
            </w:r>
            <w:r w:rsidR="008C0725"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, чел.</w:t>
            </w:r>
          </w:p>
        </w:tc>
        <w:tc>
          <w:tcPr>
            <w:tcW w:w="1843" w:type="dxa"/>
          </w:tcPr>
          <w:p w:rsidR="000325EE" w:rsidRPr="00876F3E" w:rsidRDefault="000325EE" w:rsidP="008C0725">
            <w:pPr>
              <w:pStyle w:val="a5"/>
              <w:ind w:left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Всего детей в возрасте от 5 до 17 лет, охваченных дополнительным образованием в МО</w:t>
            </w:r>
            <w:r w:rsidR="008C0725"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, чел</w:t>
            </w:r>
          </w:p>
        </w:tc>
        <w:tc>
          <w:tcPr>
            <w:tcW w:w="1467" w:type="dxa"/>
          </w:tcPr>
          <w:p w:rsidR="000325EE" w:rsidRPr="00876F3E" w:rsidRDefault="000325EE" w:rsidP="008C0725">
            <w:pPr>
              <w:pStyle w:val="a5"/>
              <w:ind w:left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</w:rPr>
              <w:t>Количество выданных сертификатов учета</w:t>
            </w:r>
            <w:r w:rsidR="008C0725" w:rsidRPr="00876F3E">
              <w:rPr>
                <w:rFonts w:ascii="PT Astra Serif" w:hAnsi="PT Astra Serif"/>
                <w:sz w:val="22"/>
                <w:szCs w:val="22"/>
              </w:rPr>
              <w:t>, ед.</w:t>
            </w:r>
          </w:p>
        </w:tc>
        <w:tc>
          <w:tcPr>
            <w:tcW w:w="1509" w:type="dxa"/>
          </w:tcPr>
          <w:p w:rsidR="000325EE" w:rsidRPr="00876F3E" w:rsidRDefault="000325EE" w:rsidP="008C0725">
            <w:pPr>
              <w:pStyle w:val="a5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6F3E">
              <w:rPr>
                <w:rFonts w:ascii="PT Astra Serif" w:hAnsi="PT Astra Serif"/>
                <w:sz w:val="22"/>
                <w:szCs w:val="22"/>
              </w:rPr>
              <w:t>Процент охвата детей, получивших сертификаты дополнительного образования, %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Город Ульяновск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/>
                <w:b/>
                <w:lang w:eastAsia="en-US"/>
              </w:rPr>
              <w:t>80397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/>
                <w:b/>
                <w:lang w:eastAsia="en-US"/>
              </w:rPr>
              <w:t>61217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10248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16,7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D94392">
            <w:pPr>
              <w:pStyle w:val="a5"/>
              <w:ind w:left="36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в т.ч. ОГБУ ДО ДТДМ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/>
                <w:b/>
                <w:lang w:eastAsia="en-US"/>
              </w:rPr>
              <w:t>6289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1710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27,7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Город Димитровград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1896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12472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955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Город Новоульяновск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1020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1443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171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Базарносызганский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5186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794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467B6F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540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52,9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Барышский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1668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3731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320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Вешкаймский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3836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1339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284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Инзенский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2129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2331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307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Карсунский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1681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160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Кузоватовский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2455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1857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468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23,2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Майнский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4958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1196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765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31,2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Мелекесский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3067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3992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805D1D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1639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33,1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Николаевский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2031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339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11,1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Новомалыклинский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2489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963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416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34,7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Новоспасский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1470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1786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130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Павловский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1395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897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13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Радищевский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2288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1102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423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30,3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Сенгилеевский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1051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1615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143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Старокулаткинский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1843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892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Старомайнский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1355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1747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40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Сурский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1656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927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19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Тереньгульский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4424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1446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21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Ульяновский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2729</w:t>
            </w:r>
          </w:p>
        </w:tc>
        <w:tc>
          <w:tcPr>
            <w:tcW w:w="1843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2452</w:t>
            </w:r>
          </w:p>
        </w:tc>
        <w:tc>
          <w:tcPr>
            <w:tcW w:w="1467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200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Цильнинский район</w:t>
            </w:r>
          </w:p>
        </w:tc>
        <w:tc>
          <w:tcPr>
            <w:tcW w:w="1418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4430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2059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99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8C5865" w:rsidRPr="004C030F" w:rsidTr="00F604C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Чердаклинский район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1896</w:t>
            </w: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3876</w:t>
            </w:r>
          </w:p>
        </w:tc>
        <w:tc>
          <w:tcPr>
            <w:tcW w:w="1467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 w:cs="Arial"/>
                <w:color w:val="000000"/>
              </w:rPr>
              <w:t>6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 w:cs="Calibri"/>
                <w:color w:val="000000"/>
                <w:sz w:val="22"/>
                <w:szCs w:val="22"/>
              </w:rPr>
              <w:t>0,4</w:t>
            </w:r>
          </w:p>
        </w:tc>
      </w:tr>
      <w:tr w:rsidR="008C5865" w:rsidRPr="004C030F" w:rsidTr="00024A69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Pr="004C030F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ГАУ ОДШИ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772</w:t>
            </w:r>
          </w:p>
        </w:tc>
        <w:tc>
          <w:tcPr>
            <w:tcW w:w="1467" w:type="dxa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/>
                <w:b/>
                <w:lang w:eastAsia="en-US"/>
              </w:rPr>
              <w:t>0</w:t>
            </w:r>
          </w:p>
        </w:tc>
        <w:tc>
          <w:tcPr>
            <w:tcW w:w="1509" w:type="dxa"/>
            <w:vAlign w:val="bottom"/>
          </w:tcPr>
          <w:p w:rsidR="008C5865" w:rsidRPr="004C030F" w:rsidRDefault="008C5865" w:rsidP="00E102A3">
            <w:pPr>
              <w:pStyle w:val="a5"/>
              <w:ind w:left="0"/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0</w:t>
            </w:r>
          </w:p>
        </w:tc>
      </w:tr>
      <w:tr w:rsidR="008C5865" w:rsidRPr="004C030F" w:rsidTr="00474A7D">
        <w:tc>
          <w:tcPr>
            <w:tcW w:w="567" w:type="dxa"/>
          </w:tcPr>
          <w:p w:rsidR="008C5865" w:rsidRPr="004C030F" w:rsidRDefault="008C5865" w:rsidP="00E102A3">
            <w:pPr>
              <w:pStyle w:val="a5"/>
              <w:numPr>
                <w:ilvl w:val="0"/>
                <w:numId w:val="1"/>
              </w:numPr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977" w:type="dxa"/>
          </w:tcPr>
          <w:p w:rsidR="008C5865" w:rsidRDefault="008C5865" w:rsidP="00E102A3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Областные физкультурно-спортивные организации</w:t>
            </w:r>
          </w:p>
        </w:tc>
        <w:tc>
          <w:tcPr>
            <w:tcW w:w="1418" w:type="dxa"/>
            <w:vAlign w:val="center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8C5865" w:rsidRPr="00474A7D" w:rsidRDefault="008C5865" w:rsidP="00474A7D">
            <w:pPr>
              <w:pStyle w:val="a5"/>
              <w:ind w:left="0"/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474A7D">
              <w:rPr>
                <w:rFonts w:ascii="PT Astra Serif" w:hAnsi="PT Astra Serif" w:cs="Arial"/>
                <w:b/>
                <w:bCs/>
                <w:color w:val="000000"/>
              </w:rPr>
              <w:t>5127</w:t>
            </w:r>
          </w:p>
        </w:tc>
        <w:tc>
          <w:tcPr>
            <w:tcW w:w="1467" w:type="dxa"/>
          </w:tcPr>
          <w:p w:rsidR="008C5865" w:rsidRPr="00474A7D" w:rsidRDefault="008C5865" w:rsidP="00E102A3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74A7D">
              <w:rPr>
                <w:rFonts w:ascii="PT Astra Serif" w:hAnsi="PT Astra Serif"/>
                <w:b/>
                <w:lang w:eastAsia="en-US"/>
              </w:rPr>
              <w:t>0</w:t>
            </w:r>
          </w:p>
        </w:tc>
        <w:tc>
          <w:tcPr>
            <w:tcW w:w="1509" w:type="dxa"/>
          </w:tcPr>
          <w:p w:rsidR="008C5865" w:rsidRPr="004C030F" w:rsidRDefault="008C5865" w:rsidP="00474A7D">
            <w:pPr>
              <w:pStyle w:val="a5"/>
              <w:ind w:left="0"/>
              <w:jc w:val="center"/>
              <w:rPr>
                <w:rFonts w:ascii="PT Astra Serif" w:hAnsi="PT Astra Serif" w:cs="Calibri"/>
                <w:color w:val="000000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/>
                <w:sz w:val="22"/>
                <w:szCs w:val="22"/>
              </w:rPr>
              <w:t>0</w:t>
            </w:r>
          </w:p>
        </w:tc>
      </w:tr>
      <w:tr w:rsidR="00D94392" w:rsidRPr="00D62C31" w:rsidTr="00D62C31">
        <w:tc>
          <w:tcPr>
            <w:tcW w:w="567" w:type="dxa"/>
          </w:tcPr>
          <w:p w:rsidR="00D94392" w:rsidRPr="00D62C31" w:rsidRDefault="00D94392" w:rsidP="00D62C31">
            <w:pPr>
              <w:pStyle w:val="a5"/>
              <w:ind w:left="360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2977" w:type="dxa"/>
          </w:tcPr>
          <w:p w:rsidR="00D94392" w:rsidRPr="00D62C31" w:rsidRDefault="00D94392" w:rsidP="00D62C31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D62C31">
              <w:rPr>
                <w:rFonts w:ascii="PT Astra Serif" w:hAnsi="PT Astra Serif"/>
                <w:b/>
                <w:lang w:eastAsia="en-US"/>
              </w:rPr>
              <w:t>Итого</w:t>
            </w:r>
          </w:p>
        </w:tc>
        <w:tc>
          <w:tcPr>
            <w:tcW w:w="1418" w:type="dxa"/>
          </w:tcPr>
          <w:p w:rsidR="00D94392" w:rsidRPr="00D62C31" w:rsidRDefault="008C5865" w:rsidP="00D62C31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D62C31">
              <w:rPr>
                <w:rFonts w:ascii="PT Astra Serif" w:hAnsi="PT Astra Serif"/>
                <w:b/>
                <w:lang w:eastAsia="en-US"/>
              </w:rPr>
              <w:t>150972</w:t>
            </w:r>
          </w:p>
        </w:tc>
        <w:tc>
          <w:tcPr>
            <w:tcW w:w="1843" w:type="dxa"/>
          </w:tcPr>
          <w:p w:rsidR="00D94392" w:rsidRPr="00D62C31" w:rsidRDefault="00DC6249" w:rsidP="00D62C31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D62C31">
              <w:rPr>
                <w:rFonts w:ascii="PT Astra Serif" w:hAnsi="PT Astra Serif"/>
                <w:b/>
                <w:lang w:eastAsia="en-US"/>
              </w:rPr>
              <w:t>126034</w:t>
            </w:r>
          </w:p>
        </w:tc>
        <w:tc>
          <w:tcPr>
            <w:tcW w:w="1467" w:type="dxa"/>
          </w:tcPr>
          <w:p w:rsidR="00D94392" w:rsidRPr="00D62C31" w:rsidRDefault="00DC6249" w:rsidP="00D62C31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D62C31">
              <w:rPr>
                <w:rFonts w:ascii="PT Astra Serif" w:hAnsi="PT Astra Serif"/>
                <w:b/>
                <w:lang w:eastAsia="en-US"/>
              </w:rPr>
              <w:t>19417</w:t>
            </w:r>
          </w:p>
        </w:tc>
        <w:tc>
          <w:tcPr>
            <w:tcW w:w="1509" w:type="dxa"/>
          </w:tcPr>
          <w:p w:rsidR="00D94392" w:rsidRPr="00D62C31" w:rsidRDefault="00D62C31" w:rsidP="00D62C31">
            <w:pPr>
              <w:pStyle w:val="a5"/>
              <w:ind w:left="0"/>
              <w:jc w:val="center"/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</w:pPr>
            <w:r w:rsidRPr="00D62C31">
              <w:rPr>
                <w:rFonts w:ascii="PT Astra Serif" w:hAnsi="PT Astra Serif" w:cs="Calibri"/>
                <w:b/>
                <w:color w:val="000000"/>
                <w:sz w:val="22"/>
                <w:szCs w:val="22"/>
              </w:rPr>
              <w:t>13,0</w:t>
            </w:r>
          </w:p>
        </w:tc>
      </w:tr>
    </w:tbl>
    <w:p w:rsidR="000325EE" w:rsidRPr="004C030F" w:rsidRDefault="000325EE" w:rsidP="00BF6E5B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C0725" w:rsidRPr="004C030F" w:rsidRDefault="00E102A3" w:rsidP="00372619">
      <w:pPr>
        <w:pStyle w:val="a4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 xml:space="preserve">Таким образом, по результатам статистического отчета, полученного из регионального сегмента федеральной информационной системы Навигатор, видно, </w:t>
      </w:r>
      <w:r w:rsidR="004E6316" w:rsidRPr="004C030F">
        <w:rPr>
          <w:rFonts w:ascii="PT Astra Serif" w:hAnsi="PT Astra Serif"/>
          <w:sz w:val="28"/>
          <w:szCs w:val="28"/>
          <w:lang w:eastAsia="ar-SA"/>
        </w:rPr>
        <w:t xml:space="preserve">что </w:t>
      </w:r>
      <w:r w:rsidR="004E6316" w:rsidRPr="004C030F">
        <w:rPr>
          <w:rFonts w:ascii="PT Astra Serif" w:hAnsi="PT Astra Serif"/>
          <w:b/>
          <w:sz w:val="28"/>
          <w:szCs w:val="28"/>
          <w:lang w:eastAsia="ar-SA"/>
        </w:rPr>
        <w:t>н</w:t>
      </w:r>
      <w:r w:rsidRPr="004C030F">
        <w:rPr>
          <w:rFonts w:ascii="PT Astra Serif" w:hAnsi="PT Astra Serif"/>
          <w:b/>
          <w:sz w:val="28"/>
          <w:szCs w:val="28"/>
          <w:lang w:eastAsia="ar-SA"/>
        </w:rPr>
        <w:t>аибольшее количество сертификатов выдал Базарносызганско</w:t>
      </w:r>
      <w:r w:rsidR="00FD2B57" w:rsidRPr="004C030F">
        <w:rPr>
          <w:rFonts w:ascii="PT Astra Serif" w:hAnsi="PT Astra Serif"/>
          <w:b/>
          <w:sz w:val="28"/>
          <w:szCs w:val="28"/>
          <w:lang w:eastAsia="ar-SA"/>
        </w:rPr>
        <w:t>ий</w:t>
      </w:r>
      <w:r w:rsidRPr="004C030F">
        <w:rPr>
          <w:rFonts w:ascii="PT Astra Serif" w:hAnsi="PT Astra Serif"/>
          <w:b/>
          <w:sz w:val="28"/>
          <w:szCs w:val="28"/>
          <w:lang w:eastAsia="ar-SA"/>
        </w:rPr>
        <w:t xml:space="preserve"> район</w:t>
      </w:r>
      <w:r w:rsidRPr="004C030F">
        <w:rPr>
          <w:rFonts w:ascii="PT Astra Serif" w:hAnsi="PT Astra Serif"/>
          <w:sz w:val="28"/>
          <w:szCs w:val="28"/>
          <w:lang w:eastAsia="ar-SA"/>
        </w:rPr>
        <w:t xml:space="preserve"> (</w:t>
      </w:r>
      <w:r w:rsidR="004E6316" w:rsidRPr="004C030F">
        <w:rPr>
          <w:rFonts w:ascii="PT Astra Serif" w:hAnsi="PT Astra Serif"/>
          <w:sz w:val="28"/>
          <w:szCs w:val="28"/>
          <w:lang w:eastAsia="ar-SA"/>
        </w:rPr>
        <w:t>6</w:t>
      </w:r>
      <w:r w:rsidRPr="004C030F">
        <w:rPr>
          <w:rFonts w:ascii="PT Astra Serif" w:hAnsi="PT Astra Serif"/>
          <w:sz w:val="28"/>
          <w:szCs w:val="28"/>
          <w:lang w:eastAsia="ar-SA"/>
        </w:rPr>
        <w:t>9,</w:t>
      </w:r>
      <w:r w:rsidR="004E6316" w:rsidRPr="004C030F">
        <w:rPr>
          <w:rFonts w:ascii="PT Astra Serif" w:hAnsi="PT Astra Serif"/>
          <w:sz w:val="28"/>
          <w:szCs w:val="28"/>
          <w:lang w:eastAsia="ar-SA"/>
        </w:rPr>
        <w:t>2</w:t>
      </w:r>
      <w:r w:rsidRPr="004C030F">
        <w:rPr>
          <w:rFonts w:ascii="PT Astra Serif" w:hAnsi="PT Astra Serif"/>
          <w:sz w:val="28"/>
          <w:szCs w:val="28"/>
          <w:lang w:eastAsia="ar-SA"/>
        </w:rPr>
        <w:t>% от количества детей, охваче</w:t>
      </w:r>
      <w:bookmarkStart w:id="0" w:name="_GoBack"/>
      <w:bookmarkEnd w:id="0"/>
      <w:r w:rsidRPr="004C030F">
        <w:rPr>
          <w:rFonts w:ascii="PT Astra Serif" w:hAnsi="PT Astra Serif"/>
          <w:sz w:val="28"/>
          <w:szCs w:val="28"/>
          <w:lang w:eastAsia="ar-SA"/>
        </w:rPr>
        <w:t xml:space="preserve">нных дополнительным образованием). </w:t>
      </w:r>
    </w:p>
    <w:p w:rsidR="000325EE" w:rsidRPr="004C030F" w:rsidRDefault="00E102A3" w:rsidP="00372619">
      <w:pPr>
        <w:pStyle w:val="a4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 xml:space="preserve">В некоторых муниципалитетах </w:t>
      </w:r>
      <w:r w:rsidR="004E6316" w:rsidRPr="004C030F">
        <w:rPr>
          <w:rFonts w:ascii="PT Astra Serif" w:hAnsi="PT Astra Serif"/>
          <w:sz w:val="28"/>
          <w:szCs w:val="28"/>
          <w:lang w:eastAsia="ar-SA"/>
        </w:rPr>
        <w:t>очень низкий процент выдачи сертификатов</w:t>
      </w:r>
      <w:r w:rsidRPr="004C030F">
        <w:rPr>
          <w:rFonts w:ascii="PT Astra Serif" w:hAnsi="PT Astra Serif"/>
          <w:sz w:val="28"/>
          <w:szCs w:val="28"/>
          <w:lang w:eastAsia="ar-SA"/>
        </w:rPr>
        <w:t xml:space="preserve">. Это </w:t>
      </w:r>
      <w:r w:rsidRPr="004C030F">
        <w:rPr>
          <w:rFonts w:ascii="PT Astra Serif" w:hAnsi="PT Astra Serif"/>
          <w:b/>
          <w:sz w:val="28"/>
          <w:szCs w:val="28"/>
          <w:lang w:eastAsia="ar-SA"/>
        </w:rPr>
        <w:t xml:space="preserve">«Город Новоульяновск», </w:t>
      </w:r>
      <w:r w:rsidR="009700F4" w:rsidRPr="004C030F">
        <w:rPr>
          <w:rFonts w:ascii="PT Astra Serif" w:hAnsi="PT Astra Serif"/>
          <w:b/>
          <w:sz w:val="28"/>
          <w:szCs w:val="28"/>
          <w:lang w:eastAsia="ar-SA"/>
        </w:rPr>
        <w:t xml:space="preserve">«Карсунский район», </w:t>
      </w:r>
      <w:r w:rsidRPr="004C030F">
        <w:rPr>
          <w:rFonts w:ascii="PT Astra Serif" w:hAnsi="PT Astra Serif"/>
          <w:b/>
          <w:sz w:val="28"/>
          <w:szCs w:val="28"/>
          <w:lang w:eastAsia="ar-SA"/>
        </w:rPr>
        <w:t xml:space="preserve">«Новоспасский район», «Старомайнский район», «Старокулаткинский </w:t>
      </w:r>
      <w:r w:rsidRPr="004C030F">
        <w:rPr>
          <w:rFonts w:ascii="PT Astra Serif" w:hAnsi="PT Astra Serif"/>
          <w:b/>
          <w:sz w:val="28"/>
          <w:szCs w:val="28"/>
          <w:lang w:eastAsia="ar-SA"/>
        </w:rPr>
        <w:lastRenderedPageBreak/>
        <w:t>район», «Сурский район», «Тереньгульский район», «Цильнинский район», «Чердаклинский район».</w:t>
      </w:r>
    </w:p>
    <w:p w:rsidR="00FD2B57" w:rsidRPr="004C030F" w:rsidRDefault="00FD2B57" w:rsidP="00BF6E5B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D2B57" w:rsidRPr="004C030F" w:rsidRDefault="00372619" w:rsidP="00BF6E5B">
      <w:pPr>
        <w:pStyle w:val="a4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5</w:t>
      </w:r>
      <w:r w:rsidR="00FD2B57" w:rsidRPr="004C030F">
        <w:rPr>
          <w:rFonts w:ascii="PT Astra Serif" w:hAnsi="PT Astra Serif"/>
          <w:sz w:val="28"/>
          <w:szCs w:val="28"/>
        </w:rPr>
        <w:t xml:space="preserve">. </w:t>
      </w:r>
      <w:r w:rsidR="00FD2B57" w:rsidRPr="004C030F">
        <w:rPr>
          <w:rFonts w:ascii="PT Astra Serif" w:hAnsi="PT Astra Serif"/>
          <w:b/>
          <w:sz w:val="28"/>
          <w:szCs w:val="28"/>
          <w:lang w:eastAsia="ar-SA"/>
        </w:rPr>
        <w:t>Внедрение модели персонифицированного финансирования</w:t>
      </w:r>
      <w:r w:rsidR="00856240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98619B" w:rsidRPr="004C030F">
        <w:rPr>
          <w:rFonts w:ascii="PT Astra Serif" w:hAnsi="PT Astra Serif"/>
          <w:b/>
          <w:sz w:val="28"/>
          <w:szCs w:val="28"/>
        </w:rPr>
        <w:t xml:space="preserve">дополнительного образования. </w:t>
      </w:r>
    </w:p>
    <w:p w:rsidR="006845EA" w:rsidRPr="004C030F" w:rsidRDefault="006845EA" w:rsidP="006845EA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>Срок исполнения: 30 ноября 2019 года.</w:t>
      </w:r>
    </w:p>
    <w:p w:rsidR="006845EA" w:rsidRPr="004C030F" w:rsidRDefault="006845EA" w:rsidP="006845EA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t xml:space="preserve">Показатель: </w:t>
      </w:r>
      <w:r w:rsidRPr="004C030F">
        <w:rPr>
          <w:rFonts w:ascii="PT Astra Serif" w:hAnsi="PT Astra Serif"/>
          <w:sz w:val="28"/>
          <w:szCs w:val="28"/>
        </w:rPr>
        <w:t>«Не менее 25% детям от общего числа детей, проживающих в Ульяновской области получили сертификаты персонифицированного финансирования».</w:t>
      </w:r>
    </w:p>
    <w:p w:rsidR="006845EA" w:rsidRPr="004C030F" w:rsidRDefault="006845EA" w:rsidP="00BF6E5B">
      <w:pPr>
        <w:pStyle w:val="a4"/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8460B9" w:rsidRPr="004C030F" w:rsidRDefault="0098619B" w:rsidP="00BF6E5B">
      <w:pPr>
        <w:pStyle w:val="a4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П</w:t>
      </w:r>
      <w:r w:rsidR="008460B9" w:rsidRPr="004C030F">
        <w:rPr>
          <w:rFonts w:ascii="PT Astra Serif" w:hAnsi="PT Astra Serif"/>
          <w:sz w:val="28"/>
          <w:szCs w:val="28"/>
        </w:rPr>
        <w:t xml:space="preserve">илотными муниципальными образованиями по введению </w:t>
      </w:r>
      <w:r w:rsidRPr="004C030F">
        <w:rPr>
          <w:rFonts w:ascii="PT Astra Serif" w:hAnsi="PT Astra Serif"/>
          <w:sz w:val="28"/>
          <w:szCs w:val="28"/>
        </w:rPr>
        <w:t xml:space="preserve">данной </w:t>
      </w:r>
      <w:r w:rsidR="008460B9" w:rsidRPr="004C030F">
        <w:rPr>
          <w:rFonts w:ascii="PT Astra Serif" w:hAnsi="PT Astra Serif"/>
          <w:sz w:val="28"/>
          <w:szCs w:val="28"/>
        </w:rPr>
        <w:t>модели выступили 12 муниципальных образований:</w:t>
      </w:r>
      <w:r w:rsidR="00856240">
        <w:rPr>
          <w:rFonts w:ascii="PT Astra Serif" w:hAnsi="PT Astra Serif"/>
          <w:sz w:val="28"/>
          <w:szCs w:val="28"/>
        </w:rPr>
        <w:t xml:space="preserve"> </w:t>
      </w:r>
      <w:r w:rsidR="008460B9" w:rsidRPr="004C030F">
        <w:rPr>
          <w:rFonts w:ascii="PT Astra Serif" w:hAnsi="PT Astra Serif"/>
          <w:sz w:val="28"/>
          <w:szCs w:val="28"/>
        </w:rPr>
        <w:t>г</w:t>
      </w:r>
      <w:r w:rsidRPr="004C030F">
        <w:rPr>
          <w:rFonts w:ascii="PT Astra Serif" w:hAnsi="PT Astra Serif"/>
          <w:sz w:val="28"/>
          <w:szCs w:val="28"/>
        </w:rPr>
        <w:t>.</w:t>
      </w:r>
      <w:r w:rsidR="008460B9" w:rsidRPr="004C030F">
        <w:rPr>
          <w:rFonts w:ascii="PT Astra Serif" w:hAnsi="PT Astra Serif"/>
          <w:sz w:val="28"/>
          <w:szCs w:val="28"/>
        </w:rPr>
        <w:t xml:space="preserve">Ульяновск, </w:t>
      </w:r>
      <w:r w:rsidR="00FD2B57" w:rsidRPr="004C030F">
        <w:rPr>
          <w:rFonts w:ascii="PT Astra Serif" w:hAnsi="PT Astra Serif"/>
          <w:sz w:val="28"/>
          <w:szCs w:val="28"/>
        </w:rPr>
        <w:br/>
      </w:r>
      <w:r w:rsidR="00856240">
        <w:rPr>
          <w:rFonts w:ascii="PT Astra Serif" w:hAnsi="PT Astra Serif"/>
          <w:sz w:val="28"/>
          <w:szCs w:val="28"/>
        </w:rPr>
        <w:t>г.</w:t>
      </w:r>
      <w:r w:rsidR="008460B9" w:rsidRPr="004C030F">
        <w:rPr>
          <w:rFonts w:ascii="PT Astra Serif" w:hAnsi="PT Astra Serif"/>
          <w:sz w:val="28"/>
          <w:szCs w:val="28"/>
        </w:rPr>
        <w:t>Димитровград, Барышский, Карсунский, Кузоватовский, Майнский, Мелекесский, Николаевский, Новомалыклинский, Павловский, Старомайнский и Радищевский районы.</w:t>
      </w:r>
    </w:p>
    <w:p w:rsidR="008460B9" w:rsidRPr="004C030F" w:rsidRDefault="008460B9" w:rsidP="009861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Для введения механизма персонифицированного финансирования дополнительного образования в Ульяновской области разработаны следующие нормативно-правовые акты:</w:t>
      </w:r>
    </w:p>
    <w:p w:rsidR="008460B9" w:rsidRPr="004C030F" w:rsidRDefault="008460B9" w:rsidP="009861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распоряжение Правительства Ульяновской области «О модели персонифицированного финансирования дополнительного образования детей в Ульяновской области» от 17 июля 2019 года №375-пр;</w:t>
      </w:r>
    </w:p>
    <w:p w:rsidR="008460B9" w:rsidRPr="004C030F" w:rsidRDefault="008460B9" w:rsidP="009861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приказ Министерства образования и науки Ульяновской области «Об утверждении Правил персонифицированного финансирования дополнительного образования детей, в организациях, осуществляющих образовательную деятельность по дополнительным общеобразовательным программам и находящихся на территории Ульяновской области» от 30 июля 2019 года №16;</w:t>
      </w:r>
    </w:p>
    <w:p w:rsidR="008460B9" w:rsidRPr="004C030F" w:rsidRDefault="008460B9" w:rsidP="009861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распоряжение Министерства образования и науки Ульяновской области от 12.07.2019 № 1241-р «О проведении независимой оценки качества дополнительных общеобразовательных про</w:t>
      </w:r>
      <w:r w:rsidR="00FD2B57" w:rsidRPr="004C030F">
        <w:rPr>
          <w:rFonts w:ascii="PT Astra Serif" w:hAnsi="PT Astra Serif"/>
          <w:sz w:val="28"/>
          <w:szCs w:val="28"/>
        </w:rPr>
        <w:t>грамм (общественной экспертизе».</w:t>
      </w:r>
    </w:p>
    <w:p w:rsidR="008460B9" w:rsidRPr="004C030F" w:rsidRDefault="008460B9" w:rsidP="0098619B">
      <w:pPr>
        <w:spacing w:after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На согласовании находится проект Постановления Правительства «О порядке предоставления индивидуальным предпринимателям и организациям, осуществляющим образовательную деятельность (за исключением государственных и муниципальных учреждений) по дополнительным общеобразовательным программам</w:t>
      </w:r>
      <w:r w:rsidR="0098619B" w:rsidRPr="004C030F">
        <w:rPr>
          <w:rFonts w:ascii="PT Astra Serif" w:hAnsi="PT Astra Serif"/>
          <w:sz w:val="28"/>
          <w:szCs w:val="28"/>
        </w:rPr>
        <w:t>,</w:t>
      </w:r>
      <w:r w:rsidRPr="004C030F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в целях возмещения затрат связанных с реализацией дополнительных общеобразовательных программ».</w:t>
      </w:r>
    </w:p>
    <w:p w:rsidR="009D4480" w:rsidRPr="004C030F" w:rsidRDefault="009D4480" w:rsidP="00F01D92">
      <w:pPr>
        <w:pStyle w:val="a3"/>
        <w:shd w:val="clear" w:color="auto" w:fill="FFFFFF"/>
        <w:spacing w:before="0" w:after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460B9" w:rsidRPr="004C030F" w:rsidRDefault="008460B9" w:rsidP="00F01D92">
      <w:pPr>
        <w:pStyle w:val="a3"/>
        <w:shd w:val="clear" w:color="auto" w:fill="FFFFFF"/>
        <w:spacing w:before="0" w:after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C030F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98619B" w:rsidRPr="004C030F">
        <w:rPr>
          <w:rFonts w:ascii="PT Astra Serif" w:eastAsia="Calibri" w:hAnsi="PT Astra Serif"/>
          <w:sz w:val="28"/>
          <w:szCs w:val="28"/>
          <w:lang w:eastAsia="en-US"/>
        </w:rPr>
        <w:t xml:space="preserve"> пилотных</w:t>
      </w:r>
      <w:r w:rsidRPr="004C030F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муниципальных образованиях Ульяновской области на уровне Глав администрации и управлений образований приняты нормативно-правовые акты о внедрении модели персонифицированного финансирования дополнительного образования детей</w:t>
      </w:r>
      <w:r w:rsidR="00F01D92" w:rsidRPr="004C030F">
        <w:rPr>
          <w:rFonts w:ascii="PT Astra Serif" w:eastAsia="Calibri" w:hAnsi="PT Astra Serif"/>
          <w:sz w:val="28"/>
          <w:szCs w:val="28"/>
          <w:lang w:eastAsia="en-US"/>
        </w:rPr>
        <w:t xml:space="preserve">, определены </w:t>
      </w:r>
      <w:r w:rsidRPr="004C030F">
        <w:rPr>
          <w:rFonts w:ascii="PT Astra Serif" w:eastAsia="Calibri" w:hAnsi="PT Astra Serif"/>
          <w:sz w:val="28"/>
          <w:szCs w:val="28"/>
          <w:lang w:eastAsia="en-US"/>
        </w:rPr>
        <w:t xml:space="preserve">номинал сертификата, число сертификатов дополнительного образования, обеспечиваемых за счет </w:t>
      </w:r>
      <w:r w:rsidRPr="004C030F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бюджетных средств на период действия программы персонифицированного финансирования дополнительного образования, объем обеспечения сертификатов дополнительного образования с определенным номиналом на период действия программы. </w:t>
      </w:r>
    </w:p>
    <w:p w:rsidR="00F01D92" w:rsidRPr="004C030F" w:rsidRDefault="008460B9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C030F">
        <w:rPr>
          <w:rFonts w:ascii="PT Astra Serif" w:hAnsi="PT Astra Serif"/>
          <w:sz w:val="28"/>
          <w:szCs w:val="28"/>
          <w:lang w:eastAsia="en-US"/>
        </w:rPr>
        <w:t xml:space="preserve">Номинал </w:t>
      </w:r>
      <w:r w:rsidR="009D4480" w:rsidRPr="004C030F">
        <w:rPr>
          <w:rFonts w:ascii="PT Astra Serif" w:hAnsi="PT Astra Serif"/>
          <w:sz w:val="28"/>
          <w:szCs w:val="28"/>
          <w:lang w:eastAsia="en-US"/>
        </w:rPr>
        <w:t xml:space="preserve">(стоимость) </w:t>
      </w:r>
      <w:r w:rsidRPr="004C030F">
        <w:rPr>
          <w:rFonts w:ascii="PT Astra Serif" w:hAnsi="PT Astra Serif"/>
          <w:sz w:val="28"/>
          <w:szCs w:val="28"/>
          <w:lang w:eastAsia="en-US"/>
        </w:rPr>
        <w:t>сертификата в каждом муниципальном образовании определяется согласно расчета по нормативным затратам на час реализации дополнительной общеразвивающей программы и составляет от 1140 до 4400 рублей с сентября по декабрь 2019 года</w:t>
      </w:r>
      <w:r w:rsidR="009D4480" w:rsidRPr="004C030F">
        <w:rPr>
          <w:rFonts w:ascii="PT Astra Serif" w:hAnsi="PT Astra Serif"/>
          <w:sz w:val="28"/>
          <w:szCs w:val="28"/>
          <w:lang w:eastAsia="en-US"/>
        </w:rPr>
        <w:t>.</w:t>
      </w:r>
    </w:p>
    <w:p w:rsidR="008C0725" w:rsidRPr="004C030F" w:rsidRDefault="009D4480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C030F">
        <w:rPr>
          <w:rFonts w:ascii="PT Astra Serif" w:hAnsi="PT Astra Serif"/>
          <w:sz w:val="28"/>
          <w:szCs w:val="28"/>
          <w:lang w:eastAsia="en-US"/>
        </w:rPr>
        <w:t xml:space="preserve">Сертификат позволяет ребенку обучиться по 1 программе за счет гарантии государства. </w:t>
      </w:r>
      <w:r w:rsidR="008C0725" w:rsidRPr="004C030F">
        <w:rPr>
          <w:rFonts w:ascii="PT Astra Serif" w:hAnsi="PT Astra Serif"/>
          <w:sz w:val="28"/>
          <w:szCs w:val="28"/>
          <w:lang w:eastAsia="en-US"/>
        </w:rPr>
        <w:t xml:space="preserve">Номинал сертификата родитель может направить </w:t>
      </w:r>
      <w:r w:rsidRPr="004C030F">
        <w:rPr>
          <w:rFonts w:ascii="PT Astra Serif" w:hAnsi="PT Astra Serif"/>
          <w:sz w:val="28"/>
          <w:szCs w:val="28"/>
          <w:lang w:eastAsia="en-US"/>
        </w:rPr>
        <w:t xml:space="preserve">в любую организацию </w:t>
      </w:r>
      <w:r w:rsidR="008C0725" w:rsidRPr="004C030F">
        <w:rPr>
          <w:rFonts w:ascii="PT Astra Serif" w:hAnsi="PT Astra Serif"/>
          <w:sz w:val="28"/>
          <w:szCs w:val="28"/>
          <w:lang w:eastAsia="en-US"/>
        </w:rPr>
        <w:t>на обучение по дополнительным общеобразовательным программам, прошедши</w:t>
      </w:r>
      <w:r w:rsidR="0017570E" w:rsidRPr="004C030F">
        <w:rPr>
          <w:rFonts w:ascii="PT Astra Serif" w:hAnsi="PT Astra Serif"/>
          <w:sz w:val="28"/>
          <w:szCs w:val="28"/>
          <w:lang w:eastAsia="en-US"/>
        </w:rPr>
        <w:t>м</w:t>
      </w:r>
      <w:r w:rsidR="008C0725" w:rsidRPr="004C030F">
        <w:rPr>
          <w:rFonts w:ascii="PT Astra Serif" w:hAnsi="PT Astra Serif"/>
          <w:sz w:val="28"/>
          <w:szCs w:val="28"/>
          <w:lang w:eastAsia="en-US"/>
        </w:rPr>
        <w:t xml:space="preserve"> общественную экспертизу и включенны</w:t>
      </w:r>
      <w:r w:rsidR="0017570E" w:rsidRPr="004C030F">
        <w:rPr>
          <w:rFonts w:ascii="PT Astra Serif" w:hAnsi="PT Astra Serif"/>
          <w:sz w:val="28"/>
          <w:szCs w:val="28"/>
          <w:lang w:eastAsia="en-US"/>
        </w:rPr>
        <w:t>м</w:t>
      </w:r>
      <w:r w:rsidR="008C0725" w:rsidRPr="004C030F">
        <w:rPr>
          <w:rFonts w:ascii="PT Astra Serif" w:hAnsi="PT Astra Serif"/>
          <w:sz w:val="28"/>
          <w:szCs w:val="28"/>
          <w:lang w:eastAsia="en-US"/>
        </w:rPr>
        <w:t xml:space="preserve"> в реестр программ, реализуемых в рамках системы персонифицированного финансирования.</w:t>
      </w:r>
    </w:p>
    <w:p w:rsidR="002E2D5A" w:rsidRPr="004C030F" w:rsidRDefault="0017570E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C030F">
        <w:rPr>
          <w:rFonts w:ascii="PT Astra Serif" w:hAnsi="PT Astra Serif"/>
          <w:sz w:val="28"/>
          <w:szCs w:val="28"/>
          <w:lang w:eastAsia="en-US"/>
        </w:rPr>
        <w:t xml:space="preserve">Зачисление денежных средств на сертификаты будет производиться в начале каждого календарного года. В 2019 году финансирование сертификатов началось в сентябре-октябре 2019 года. </w:t>
      </w:r>
    </w:p>
    <w:p w:rsidR="0017570E" w:rsidRPr="004C030F" w:rsidRDefault="0017570E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C030F">
        <w:rPr>
          <w:rFonts w:ascii="PT Astra Serif" w:hAnsi="PT Astra Serif"/>
          <w:sz w:val="28"/>
          <w:szCs w:val="28"/>
          <w:lang w:eastAsia="en-US"/>
        </w:rPr>
        <w:t xml:space="preserve">Условием для получения сертификата финансирования является подача заявления от родителя в образовательную организацию о начислении денежных средств на имеющийся сертификат учета. Получить сертификат финансирования может каждый ребенок в возрасте от 5 до 18 лет при наличии объема средств в муниципальном образовании для финансирования сертификатов. </w:t>
      </w:r>
    </w:p>
    <w:p w:rsidR="00850E7B" w:rsidRPr="004C030F" w:rsidRDefault="00850E7B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97806" w:rsidRPr="004C030F" w:rsidRDefault="00C97806" w:rsidP="00C97806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 xml:space="preserve">Для внедрения системы персонифицированного финансирования дополнительного образования детей в муниципальных образованиях </w:t>
      </w:r>
      <w:r w:rsidRPr="004C030F">
        <w:rPr>
          <w:rFonts w:ascii="PT Astra Serif" w:hAnsi="PT Astra Serif"/>
          <w:sz w:val="28"/>
          <w:szCs w:val="28"/>
        </w:rPr>
        <w:br/>
      </w:r>
      <w:r w:rsidRPr="004C030F">
        <w:rPr>
          <w:rFonts w:ascii="PT Astra Serif" w:hAnsi="PT Astra Serif"/>
          <w:b/>
          <w:sz w:val="28"/>
          <w:szCs w:val="28"/>
        </w:rPr>
        <w:t>до 01 сентября</w:t>
      </w:r>
      <w:r w:rsidRPr="004C030F">
        <w:rPr>
          <w:rFonts w:ascii="PT Astra Serif" w:hAnsi="PT Astra Serif"/>
          <w:sz w:val="28"/>
          <w:szCs w:val="28"/>
        </w:rPr>
        <w:t xml:space="preserve"> необходимо было принять нормативно-правовую базу.</w:t>
      </w:r>
    </w:p>
    <w:p w:rsidR="00C97806" w:rsidRPr="004C030F" w:rsidRDefault="00876F3E" w:rsidP="00C97806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C97806" w:rsidRPr="004C030F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ом</w:t>
      </w:r>
      <w:r w:rsidR="00C97806" w:rsidRPr="004C030F">
        <w:rPr>
          <w:rFonts w:ascii="PT Astra Serif" w:hAnsi="PT Astra Serif"/>
          <w:sz w:val="28"/>
          <w:szCs w:val="28"/>
        </w:rPr>
        <w:t xml:space="preserve"> образовани</w:t>
      </w:r>
      <w:r>
        <w:rPr>
          <w:rFonts w:ascii="PT Astra Serif" w:hAnsi="PT Astra Serif"/>
          <w:sz w:val="28"/>
          <w:szCs w:val="28"/>
        </w:rPr>
        <w:t>и</w:t>
      </w:r>
      <w:r w:rsidR="00856240">
        <w:rPr>
          <w:rFonts w:ascii="PT Astra Serif" w:hAnsi="PT Astra Serif"/>
          <w:sz w:val="28"/>
          <w:szCs w:val="28"/>
        </w:rPr>
        <w:t xml:space="preserve"> </w:t>
      </w:r>
      <w:r w:rsidR="00C97806" w:rsidRPr="004C030F">
        <w:rPr>
          <w:rFonts w:ascii="PT Astra Serif" w:hAnsi="PT Astra Serif"/>
          <w:b/>
          <w:sz w:val="28"/>
          <w:szCs w:val="28"/>
        </w:rPr>
        <w:t>Павловский район не принят</w:t>
      </w:r>
      <w:r>
        <w:rPr>
          <w:rFonts w:ascii="PT Astra Serif" w:hAnsi="PT Astra Serif"/>
          <w:b/>
          <w:sz w:val="28"/>
          <w:szCs w:val="28"/>
        </w:rPr>
        <w:t>о</w:t>
      </w:r>
      <w:r w:rsidR="00C97806" w:rsidRPr="004C030F">
        <w:rPr>
          <w:rFonts w:ascii="PT Astra Serif" w:hAnsi="PT Astra Serif"/>
          <w:sz w:val="28"/>
          <w:szCs w:val="28"/>
        </w:rPr>
        <w:t xml:space="preserve"> Постановлени</w:t>
      </w:r>
      <w:r>
        <w:rPr>
          <w:rFonts w:ascii="PT Astra Serif" w:hAnsi="PT Astra Serif"/>
          <w:sz w:val="28"/>
          <w:szCs w:val="28"/>
        </w:rPr>
        <w:t>е</w:t>
      </w:r>
      <w:r w:rsidR="00C97806" w:rsidRPr="004C030F">
        <w:rPr>
          <w:rFonts w:ascii="PT Astra Serif" w:hAnsi="PT Astra Serif"/>
          <w:sz w:val="28"/>
          <w:szCs w:val="28"/>
        </w:rPr>
        <w:t xml:space="preserve"> Глав</w:t>
      </w:r>
      <w:r>
        <w:rPr>
          <w:rFonts w:ascii="PT Astra Serif" w:hAnsi="PT Astra Serif"/>
          <w:sz w:val="28"/>
          <w:szCs w:val="28"/>
        </w:rPr>
        <w:t>ы</w:t>
      </w:r>
      <w:r w:rsidR="00C97806" w:rsidRPr="004C030F">
        <w:rPr>
          <w:rFonts w:ascii="PT Astra Serif" w:hAnsi="PT Astra Serif"/>
          <w:sz w:val="28"/>
          <w:szCs w:val="28"/>
        </w:rPr>
        <w:t xml:space="preserve"> администраций муниципальн</w:t>
      </w:r>
      <w:r>
        <w:rPr>
          <w:rFonts w:ascii="PT Astra Serif" w:hAnsi="PT Astra Serif"/>
          <w:sz w:val="28"/>
          <w:szCs w:val="28"/>
        </w:rPr>
        <w:t>ого</w:t>
      </w:r>
      <w:r w:rsidR="00C97806" w:rsidRPr="004C030F">
        <w:rPr>
          <w:rFonts w:ascii="PT Astra Serif" w:hAnsi="PT Astra Serif"/>
          <w:sz w:val="28"/>
          <w:szCs w:val="28"/>
        </w:rPr>
        <w:t xml:space="preserve"> образовани</w:t>
      </w:r>
      <w:r>
        <w:rPr>
          <w:rFonts w:ascii="PT Astra Serif" w:hAnsi="PT Astra Serif"/>
          <w:sz w:val="28"/>
          <w:szCs w:val="28"/>
        </w:rPr>
        <w:t>я</w:t>
      </w:r>
      <w:r w:rsidR="00C97806" w:rsidRPr="004C030F">
        <w:rPr>
          <w:rFonts w:ascii="PT Astra Serif" w:hAnsi="PT Astra Serif"/>
          <w:sz w:val="28"/>
          <w:szCs w:val="28"/>
        </w:rPr>
        <w:t xml:space="preserve"> «О внесении изменений в муниципальную программу развития».</w:t>
      </w:r>
    </w:p>
    <w:p w:rsidR="00C97806" w:rsidRPr="004C030F" w:rsidRDefault="00C97806" w:rsidP="00C97806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 xml:space="preserve">Проекты решений Совета депутатов муниципальных образований «О внесении изменений в решение о бюджете муниципального образования на 2019 год и плановый период 2020-2021 годов» </w:t>
      </w:r>
      <w:r w:rsidRPr="004C030F">
        <w:rPr>
          <w:rFonts w:ascii="PT Astra Serif" w:hAnsi="PT Astra Serif"/>
          <w:b/>
          <w:sz w:val="28"/>
          <w:szCs w:val="28"/>
        </w:rPr>
        <w:t>не приняты вКарсунском, Николаевском</w:t>
      </w:r>
      <w:r w:rsidR="00876F3E">
        <w:rPr>
          <w:rFonts w:ascii="PT Astra Serif" w:hAnsi="PT Astra Serif"/>
          <w:b/>
          <w:sz w:val="28"/>
          <w:szCs w:val="28"/>
        </w:rPr>
        <w:t xml:space="preserve"> и</w:t>
      </w:r>
      <w:r w:rsidRPr="004C030F">
        <w:rPr>
          <w:rFonts w:ascii="PT Astra Serif" w:hAnsi="PT Astra Serif"/>
          <w:b/>
          <w:sz w:val="28"/>
          <w:szCs w:val="28"/>
        </w:rPr>
        <w:t xml:space="preserve"> Павловском  районах</w:t>
      </w:r>
      <w:r w:rsidRPr="004C030F">
        <w:rPr>
          <w:rFonts w:ascii="PT Astra Serif" w:hAnsi="PT Astra Serif"/>
          <w:sz w:val="28"/>
          <w:szCs w:val="28"/>
        </w:rPr>
        <w:t>.</w:t>
      </w:r>
    </w:p>
    <w:p w:rsidR="00C97806" w:rsidRPr="004C030F" w:rsidRDefault="00C97806" w:rsidP="00C97806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 xml:space="preserve">В настоящий момент </w:t>
      </w:r>
      <w:r w:rsidRPr="004C030F">
        <w:rPr>
          <w:rFonts w:ascii="PT Astra Serif" w:hAnsi="PT Astra Serif"/>
          <w:b/>
          <w:sz w:val="28"/>
          <w:szCs w:val="28"/>
        </w:rPr>
        <w:t>не принято ни одного нормативно-правового акта в МО «Город Димитровград»</w:t>
      </w:r>
      <w:r w:rsidRPr="004C030F">
        <w:rPr>
          <w:rFonts w:ascii="PT Astra Serif" w:hAnsi="PT Astra Serif"/>
          <w:sz w:val="28"/>
          <w:szCs w:val="28"/>
        </w:rPr>
        <w:t>.</w:t>
      </w:r>
    </w:p>
    <w:p w:rsidR="0017570E" w:rsidRDefault="0017570E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240" w:rsidRDefault="00856240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240" w:rsidRDefault="00856240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240" w:rsidRDefault="00856240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240" w:rsidRDefault="00856240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240" w:rsidRPr="004C030F" w:rsidRDefault="00856240" w:rsidP="009D4480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C0725" w:rsidRPr="004C030F" w:rsidRDefault="008C0725" w:rsidP="002E2D5A">
      <w:pPr>
        <w:pStyle w:val="a5"/>
        <w:ind w:left="0"/>
        <w:jc w:val="center"/>
        <w:rPr>
          <w:rFonts w:ascii="PT Astra Serif" w:hAnsi="PT Astra Serif"/>
          <w:sz w:val="28"/>
          <w:szCs w:val="28"/>
          <w:lang w:eastAsia="ar-SA"/>
        </w:rPr>
      </w:pPr>
      <w:r w:rsidRPr="004C030F">
        <w:rPr>
          <w:rFonts w:ascii="PT Astra Serif" w:hAnsi="PT Astra Serif"/>
          <w:sz w:val="28"/>
          <w:szCs w:val="28"/>
          <w:lang w:eastAsia="ar-SA"/>
        </w:rPr>
        <w:lastRenderedPageBreak/>
        <w:t xml:space="preserve">Информация о реализации процесса выдачи сертификатов финансирования </w:t>
      </w:r>
      <w:r w:rsidR="002E2D5A" w:rsidRPr="004C030F">
        <w:rPr>
          <w:rFonts w:ascii="PT Astra Serif" w:hAnsi="PT Astra Serif"/>
          <w:sz w:val="28"/>
          <w:szCs w:val="28"/>
          <w:lang w:eastAsia="ar-SA"/>
        </w:rPr>
        <w:br/>
      </w:r>
      <w:r w:rsidRPr="004C030F">
        <w:rPr>
          <w:rFonts w:ascii="PT Astra Serif" w:hAnsi="PT Astra Serif"/>
          <w:sz w:val="28"/>
          <w:szCs w:val="28"/>
          <w:lang w:eastAsia="ar-SA"/>
        </w:rPr>
        <w:t>в разрезе муниципальных образований Ульяновской области</w:t>
      </w:r>
    </w:p>
    <w:tbl>
      <w:tblPr>
        <w:tblStyle w:val="a6"/>
        <w:tblW w:w="9923" w:type="dxa"/>
        <w:tblInd w:w="-34" w:type="dxa"/>
        <w:tblLayout w:type="fixed"/>
        <w:tblLook w:val="04A0"/>
      </w:tblPr>
      <w:tblGrid>
        <w:gridCol w:w="567"/>
        <w:gridCol w:w="2977"/>
        <w:gridCol w:w="1276"/>
        <w:gridCol w:w="1418"/>
        <w:gridCol w:w="992"/>
        <w:gridCol w:w="1276"/>
        <w:gridCol w:w="1417"/>
      </w:tblGrid>
      <w:tr w:rsidR="0017570E" w:rsidRPr="00876F3E" w:rsidTr="00876F3E">
        <w:tc>
          <w:tcPr>
            <w:tcW w:w="567" w:type="dxa"/>
          </w:tcPr>
          <w:p w:rsidR="0017570E" w:rsidRPr="00876F3E" w:rsidRDefault="0017570E" w:rsidP="00F01D92">
            <w:pPr>
              <w:pStyle w:val="a5"/>
              <w:ind w:left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17570E" w:rsidRPr="00876F3E" w:rsidRDefault="0017570E" w:rsidP="00F01D92">
            <w:pPr>
              <w:pStyle w:val="a5"/>
              <w:ind w:left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Наименование муниципалитета</w:t>
            </w:r>
          </w:p>
        </w:tc>
        <w:tc>
          <w:tcPr>
            <w:tcW w:w="1276" w:type="dxa"/>
          </w:tcPr>
          <w:p w:rsidR="0017570E" w:rsidRPr="00876F3E" w:rsidRDefault="0017570E" w:rsidP="00F01D92">
            <w:pPr>
              <w:pStyle w:val="a5"/>
              <w:ind w:left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Всего детей в возрасте от 5 до 17 лет, проживающих в  МО,  чел.</w:t>
            </w:r>
          </w:p>
        </w:tc>
        <w:tc>
          <w:tcPr>
            <w:tcW w:w="1418" w:type="dxa"/>
          </w:tcPr>
          <w:p w:rsidR="0017570E" w:rsidRPr="00876F3E" w:rsidRDefault="0017570E" w:rsidP="00F01D92">
            <w:pPr>
              <w:pStyle w:val="a5"/>
              <w:ind w:left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Всего детей в пилотных МО, которые должны получить сертификаты ПФДО, чел.</w:t>
            </w:r>
          </w:p>
        </w:tc>
        <w:tc>
          <w:tcPr>
            <w:tcW w:w="992" w:type="dxa"/>
          </w:tcPr>
          <w:p w:rsidR="0017570E" w:rsidRPr="00876F3E" w:rsidRDefault="0017570E" w:rsidP="00F01D92">
            <w:pPr>
              <w:pStyle w:val="a5"/>
              <w:ind w:left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  <w:lang w:eastAsia="en-US"/>
              </w:rPr>
              <w:t>Стоимость номинала сертификата ПФДО, руб.</w:t>
            </w:r>
          </w:p>
        </w:tc>
        <w:tc>
          <w:tcPr>
            <w:tcW w:w="1276" w:type="dxa"/>
          </w:tcPr>
          <w:p w:rsidR="0017570E" w:rsidRPr="00876F3E" w:rsidRDefault="0017570E" w:rsidP="00F01D92">
            <w:pPr>
              <w:pStyle w:val="a5"/>
              <w:ind w:left="0"/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876F3E">
              <w:rPr>
                <w:rFonts w:ascii="PT Astra Serif" w:hAnsi="PT Astra Serif"/>
                <w:sz w:val="22"/>
                <w:szCs w:val="22"/>
              </w:rPr>
              <w:t>Количество выданных сертификатов финансирования, ед.</w:t>
            </w:r>
          </w:p>
        </w:tc>
        <w:tc>
          <w:tcPr>
            <w:tcW w:w="1417" w:type="dxa"/>
          </w:tcPr>
          <w:p w:rsidR="0017570E" w:rsidRPr="00876F3E" w:rsidRDefault="0017570E" w:rsidP="00F01D92">
            <w:pPr>
              <w:pStyle w:val="a5"/>
              <w:ind w:left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76F3E">
              <w:rPr>
                <w:rFonts w:ascii="PT Astra Serif" w:hAnsi="PT Astra Serif"/>
                <w:sz w:val="22"/>
                <w:szCs w:val="22"/>
              </w:rPr>
              <w:t xml:space="preserve">Охват детей, получивших сертификаты дополнительного образования, % 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Город Ульяновск</w:t>
            </w:r>
          </w:p>
        </w:tc>
        <w:tc>
          <w:tcPr>
            <w:tcW w:w="1276" w:type="dxa"/>
            <w:vAlign w:val="center"/>
          </w:tcPr>
          <w:p w:rsidR="0017570E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80397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20099</w:t>
            </w:r>
          </w:p>
        </w:tc>
        <w:tc>
          <w:tcPr>
            <w:tcW w:w="992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4014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5658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33,1</w:t>
            </w:r>
          </w:p>
        </w:tc>
      </w:tr>
      <w:tr w:rsidR="00D8472C" w:rsidRPr="004C030F" w:rsidTr="00876F3E">
        <w:tc>
          <w:tcPr>
            <w:tcW w:w="567" w:type="dxa"/>
          </w:tcPr>
          <w:p w:rsidR="00D8472C" w:rsidRPr="004C030F" w:rsidRDefault="00D8472C" w:rsidP="00D8472C">
            <w:pPr>
              <w:pStyle w:val="a5"/>
              <w:ind w:left="36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8472C" w:rsidRPr="004C030F" w:rsidRDefault="00D8472C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в т.ч. ОГБУ ДО ДТДМ</w:t>
            </w:r>
          </w:p>
        </w:tc>
        <w:tc>
          <w:tcPr>
            <w:tcW w:w="1276" w:type="dxa"/>
            <w:vAlign w:val="center"/>
          </w:tcPr>
          <w:p w:rsidR="00D8472C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8472C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3000</w:t>
            </w:r>
          </w:p>
        </w:tc>
        <w:tc>
          <w:tcPr>
            <w:tcW w:w="992" w:type="dxa"/>
            <w:vAlign w:val="center"/>
          </w:tcPr>
          <w:p w:rsidR="00D8472C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8472C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8472C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0</w:t>
            </w:r>
            <w:r w:rsidR="00876F3E">
              <w:rPr>
                <w:rFonts w:ascii="PT Astra Serif" w:hAnsi="PT Astra Serif"/>
                <w:lang w:eastAsia="en-US"/>
              </w:rPr>
              <w:t>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Город Димитровград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16010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4100</w:t>
            </w:r>
          </w:p>
        </w:tc>
        <w:tc>
          <w:tcPr>
            <w:tcW w:w="992" w:type="dxa"/>
            <w:vAlign w:val="center"/>
          </w:tcPr>
          <w:p w:rsidR="0017570E" w:rsidRPr="00876F3E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sz w:val="16"/>
                <w:lang w:eastAsia="en-US"/>
              </w:rPr>
            </w:pPr>
            <w:r w:rsidRPr="00876F3E">
              <w:rPr>
                <w:rFonts w:ascii="PT Astra Serif" w:hAnsi="PT Astra Serif"/>
                <w:sz w:val="16"/>
                <w:lang w:eastAsia="en-US"/>
              </w:rPr>
              <w:t>Не установлен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0,0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Барышский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5186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1567</w:t>
            </w:r>
          </w:p>
        </w:tc>
        <w:tc>
          <w:tcPr>
            <w:tcW w:w="992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1465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711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45,3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Карсунский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2129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232</w:t>
            </w:r>
          </w:p>
        </w:tc>
        <w:tc>
          <w:tcPr>
            <w:tcW w:w="992" w:type="dxa"/>
            <w:vAlign w:val="center"/>
          </w:tcPr>
          <w:p w:rsidR="0017570E" w:rsidRPr="004C030F" w:rsidRDefault="00D37093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3733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120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50</w:t>
            </w:r>
            <w:r w:rsidR="00D8472C" w:rsidRPr="004C030F">
              <w:rPr>
                <w:rFonts w:ascii="PT Astra Serif" w:hAnsi="PT Astra Serif"/>
                <w:lang w:eastAsia="en-US"/>
              </w:rPr>
              <w:t>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Кузоватовский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476</w:t>
            </w:r>
          </w:p>
        </w:tc>
        <w:tc>
          <w:tcPr>
            <w:tcW w:w="992" w:type="dxa"/>
            <w:vAlign w:val="center"/>
          </w:tcPr>
          <w:p w:rsidR="0017570E" w:rsidRPr="004C030F" w:rsidRDefault="00D37093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1730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308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63,0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Майнский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2455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685</w:t>
            </w:r>
          </w:p>
        </w:tc>
        <w:tc>
          <w:tcPr>
            <w:tcW w:w="992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3650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431</w:t>
            </w:r>
          </w:p>
        </w:tc>
        <w:tc>
          <w:tcPr>
            <w:tcW w:w="1417" w:type="dxa"/>
            <w:vAlign w:val="center"/>
          </w:tcPr>
          <w:p w:rsidR="0017570E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64,0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Мелекесский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4958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1240</w:t>
            </w:r>
          </w:p>
        </w:tc>
        <w:tc>
          <w:tcPr>
            <w:tcW w:w="992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2057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1240</w:t>
            </w:r>
          </w:p>
        </w:tc>
        <w:tc>
          <w:tcPr>
            <w:tcW w:w="1417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100,0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Николаевский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2896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2700</w:t>
            </w:r>
          </w:p>
        </w:tc>
        <w:tc>
          <w:tcPr>
            <w:tcW w:w="1276" w:type="dxa"/>
            <w:vAlign w:val="center"/>
          </w:tcPr>
          <w:p w:rsidR="0017570E" w:rsidRPr="004C030F" w:rsidRDefault="00D8472C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91,0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Новомалыклинский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1200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265</w:t>
            </w:r>
          </w:p>
        </w:tc>
        <w:tc>
          <w:tcPr>
            <w:tcW w:w="992" w:type="dxa"/>
            <w:vAlign w:val="center"/>
          </w:tcPr>
          <w:p w:rsidR="0017570E" w:rsidRPr="004C030F" w:rsidRDefault="00D37093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1380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156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76,0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Павловский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1470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300</w:t>
            </w:r>
          </w:p>
        </w:tc>
        <w:tc>
          <w:tcPr>
            <w:tcW w:w="992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1920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218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737408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72,7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Радищевксий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295B15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1395</w:t>
            </w:r>
          </w:p>
        </w:tc>
        <w:tc>
          <w:tcPr>
            <w:tcW w:w="1418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265</w:t>
            </w:r>
          </w:p>
        </w:tc>
        <w:tc>
          <w:tcPr>
            <w:tcW w:w="992" w:type="dxa"/>
            <w:vAlign w:val="center"/>
          </w:tcPr>
          <w:p w:rsidR="0017570E" w:rsidRPr="004C030F" w:rsidRDefault="0017570E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1600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215</w:t>
            </w:r>
          </w:p>
        </w:tc>
        <w:tc>
          <w:tcPr>
            <w:tcW w:w="1417" w:type="dxa"/>
            <w:vAlign w:val="center"/>
          </w:tcPr>
          <w:p w:rsidR="0017570E" w:rsidRPr="004C030F" w:rsidRDefault="00295B15" w:rsidP="00737408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8</w:t>
            </w:r>
            <w:r w:rsidR="00737408">
              <w:rPr>
                <w:rFonts w:ascii="PT Astra Serif" w:hAnsi="PT Astra Serif"/>
                <w:lang w:eastAsia="en-US"/>
              </w:rPr>
              <w:t>1</w:t>
            </w:r>
            <w:r w:rsidRPr="004C030F">
              <w:rPr>
                <w:rFonts w:ascii="PT Astra Serif" w:hAnsi="PT Astra Serif"/>
                <w:lang w:eastAsia="en-US"/>
              </w:rPr>
              <w:t>,</w:t>
            </w:r>
            <w:r w:rsidR="00737408">
              <w:rPr>
                <w:rFonts w:ascii="PT Astra Serif" w:hAnsi="PT Astra Serif"/>
                <w:lang w:eastAsia="en-US"/>
              </w:rPr>
              <w:t>1</w:t>
            </w:r>
          </w:p>
        </w:tc>
      </w:tr>
      <w:tr w:rsidR="0017570E" w:rsidRPr="004C030F" w:rsidTr="00876F3E">
        <w:tc>
          <w:tcPr>
            <w:tcW w:w="567" w:type="dxa"/>
          </w:tcPr>
          <w:p w:rsidR="0017570E" w:rsidRPr="004C030F" w:rsidRDefault="0017570E" w:rsidP="00D36C3B">
            <w:pPr>
              <w:pStyle w:val="a5"/>
              <w:numPr>
                <w:ilvl w:val="0"/>
                <w:numId w:val="2"/>
              </w:numPr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17570E" w:rsidRPr="004C030F" w:rsidRDefault="0017570E" w:rsidP="00D36C3B">
            <w:pPr>
              <w:pStyle w:val="a5"/>
              <w:ind w:left="0"/>
              <w:jc w:val="both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Старомайнский район</w:t>
            </w:r>
          </w:p>
        </w:tc>
        <w:tc>
          <w:tcPr>
            <w:tcW w:w="1276" w:type="dxa"/>
            <w:vAlign w:val="center"/>
          </w:tcPr>
          <w:p w:rsidR="0017570E" w:rsidRPr="004C030F" w:rsidRDefault="00295B15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C030F">
              <w:rPr>
                <w:rFonts w:ascii="PT Astra Serif" w:hAnsi="PT Astra Serif"/>
                <w:b/>
                <w:lang w:eastAsia="en-US"/>
              </w:rPr>
              <w:t>1843</w:t>
            </w:r>
          </w:p>
        </w:tc>
        <w:tc>
          <w:tcPr>
            <w:tcW w:w="1418" w:type="dxa"/>
            <w:vAlign w:val="center"/>
          </w:tcPr>
          <w:p w:rsidR="0017570E" w:rsidRPr="004C030F" w:rsidRDefault="00387BEF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458</w:t>
            </w:r>
          </w:p>
        </w:tc>
        <w:tc>
          <w:tcPr>
            <w:tcW w:w="992" w:type="dxa"/>
            <w:vAlign w:val="center"/>
          </w:tcPr>
          <w:p w:rsidR="0017570E" w:rsidRPr="004C030F" w:rsidRDefault="00295B15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 w:rsidRPr="004C030F">
              <w:rPr>
                <w:rFonts w:ascii="PT Astra Serif" w:hAnsi="PT Astra Serif"/>
                <w:lang w:eastAsia="en-US"/>
              </w:rPr>
              <w:t>1800</w:t>
            </w:r>
          </w:p>
        </w:tc>
        <w:tc>
          <w:tcPr>
            <w:tcW w:w="1276" w:type="dxa"/>
            <w:vAlign w:val="center"/>
          </w:tcPr>
          <w:p w:rsidR="0017570E" w:rsidRPr="004C030F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44</w:t>
            </w:r>
          </w:p>
        </w:tc>
        <w:tc>
          <w:tcPr>
            <w:tcW w:w="1417" w:type="dxa"/>
            <w:vAlign w:val="center"/>
          </w:tcPr>
          <w:p w:rsidR="0017570E" w:rsidRPr="004C030F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9,6</w:t>
            </w:r>
          </w:p>
        </w:tc>
      </w:tr>
      <w:tr w:rsidR="00295B15" w:rsidRPr="00876F3E" w:rsidTr="00876F3E">
        <w:tc>
          <w:tcPr>
            <w:tcW w:w="567" w:type="dxa"/>
          </w:tcPr>
          <w:p w:rsidR="00295B15" w:rsidRPr="00876F3E" w:rsidRDefault="00295B15" w:rsidP="00295B15">
            <w:pPr>
              <w:pStyle w:val="a5"/>
              <w:ind w:left="36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977" w:type="dxa"/>
          </w:tcPr>
          <w:p w:rsidR="00295B15" w:rsidRPr="00876F3E" w:rsidRDefault="00295B15" w:rsidP="00D36C3B">
            <w:pPr>
              <w:pStyle w:val="a5"/>
              <w:ind w:left="0"/>
              <w:jc w:val="both"/>
              <w:rPr>
                <w:rFonts w:ascii="PT Astra Serif" w:hAnsi="PT Astra Serif"/>
                <w:b/>
                <w:lang w:eastAsia="en-US"/>
              </w:rPr>
            </w:pPr>
            <w:r w:rsidRPr="00876F3E">
              <w:rPr>
                <w:rFonts w:ascii="PT Astra Serif" w:hAnsi="PT Astra Serif"/>
                <w:b/>
                <w:lang w:eastAsia="en-US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95B15" w:rsidRPr="00876F3E" w:rsidRDefault="00295B15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95B15" w:rsidRPr="00876F3E" w:rsidRDefault="00387BEF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29698</w:t>
            </w:r>
          </w:p>
        </w:tc>
        <w:tc>
          <w:tcPr>
            <w:tcW w:w="992" w:type="dxa"/>
            <w:vAlign w:val="center"/>
          </w:tcPr>
          <w:p w:rsidR="00295B15" w:rsidRPr="00876F3E" w:rsidRDefault="00295B15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5B15" w:rsidRPr="00876F3E" w:rsidRDefault="00474A7D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9111</w:t>
            </w:r>
          </w:p>
        </w:tc>
        <w:tc>
          <w:tcPr>
            <w:tcW w:w="1417" w:type="dxa"/>
            <w:vAlign w:val="center"/>
          </w:tcPr>
          <w:p w:rsidR="00295B15" w:rsidRPr="00876F3E" w:rsidRDefault="00737408" w:rsidP="002E2D5A">
            <w:pPr>
              <w:pStyle w:val="a5"/>
              <w:ind w:left="0"/>
              <w:jc w:val="center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30,7</w:t>
            </w:r>
          </w:p>
        </w:tc>
      </w:tr>
    </w:tbl>
    <w:p w:rsidR="00F01D92" w:rsidRPr="004C030F" w:rsidRDefault="00F01D92" w:rsidP="0098619B">
      <w:pPr>
        <w:pStyle w:val="a5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01D92" w:rsidRPr="004C030F" w:rsidRDefault="002E2D5A" w:rsidP="0017570E">
      <w:pPr>
        <w:pStyle w:val="a5"/>
        <w:ind w:left="0" w:firstLine="567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4C030F">
        <w:rPr>
          <w:rFonts w:ascii="PT Astra Serif" w:hAnsi="PT Astra Serif"/>
          <w:b/>
          <w:sz w:val="28"/>
          <w:szCs w:val="28"/>
          <w:lang w:eastAsia="en-US"/>
        </w:rPr>
        <w:t>По муниципальному образованию «Мелекесский район»</w:t>
      </w:r>
      <w:r w:rsidR="00D95872" w:rsidRPr="004C030F">
        <w:rPr>
          <w:rFonts w:ascii="PT Astra Serif" w:hAnsi="PT Astra Serif"/>
          <w:b/>
          <w:sz w:val="28"/>
          <w:szCs w:val="28"/>
          <w:lang w:eastAsia="en-US"/>
        </w:rPr>
        <w:t xml:space="preserve">, все сертификаты </w:t>
      </w:r>
      <w:r w:rsidRPr="004C030F">
        <w:rPr>
          <w:rFonts w:ascii="PT Astra Serif" w:hAnsi="PT Astra Serif"/>
          <w:b/>
          <w:sz w:val="28"/>
          <w:szCs w:val="28"/>
          <w:lang w:eastAsia="en-US"/>
        </w:rPr>
        <w:t>ПФДО</w:t>
      </w:r>
      <w:r w:rsidR="00D95872" w:rsidRPr="004C030F">
        <w:rPr>
          <w:rFonts w:ascii="PT Astra Serif" w:hAnsi="PT Astra Serif"/>
          <w:b/>
          <w:sz w:val="28"/>
          <w:szCs w:val="28"/>
          <w:lang w:eastAsia="en-US"/>
        </w:rPr>
        <w:t xml:space="preserve"> выданы.</w:t>
      </w:r>
    </w:p>
    <w:p w:rsidR="00002A4B" w:rsidRPr="004C030F" w:rsidRDefault="00002A4B" w:rsidP="0017570E">
      <w:pPr>
        <w:pStyle w:val="a5"/>
        <w:ind w:left="0" w:firstLine="567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4C030F">
        <w:rPr>
          <w:rFonts w:ascii="PT Astra Serif" w:hAnsi="PT Astra Serif"/>
          <w:b/>
          <w:sz w:val="28"/>
          <w:szCs w:val="28"/>
          <w:lang w:eastAsia="en-US"/>
        </w:rPr>
        <w:t>Николаевский, Павловский, Радищевский районы выдали более 80% сертификатов ПФДО.</w:t>
      </w:r>
    </w:p>
    <w:p w:rsidR="00002A4B" w:rsidRPr="004C030F" w:rsidRDefault="00002A4B" w:rsidP="00002A4B">
      <w:pPr>
        <w:pStyle w:val="a5"/>
        <w:ind w:left="0" w:firstLine="567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4C030F">
        <w:rPr>
          <w:rFonts w:ascii="PT Astra Serif" w:hAnsi="PT Astra Serif"/>
          <w:b/>
          <w:sz w:val="28"/>
          <w:szCs w:val="28"/>
          <w:lang w:eastAsia="en-US"/>
        </w:rPr>
        <w:t>Барышский, Карсунский, Кузоватовский, Майнский, Новомалыклинский</w:t>
      </w:r>
      <w:r w:rsidRPr="004C030F">
        <w:rPr>
          <w:rFonts w:ascii="PT Astra Serif" w:hAnsi="PT Astra Serif"/>
          <w:b/>
          <w:sz w:val="28"/>
          <w:szCs w:val="28"/>
          <w:lang w:eastAsia="en-US"/>
        </w:rPr>
        <w:tab/>
        <w:t xml:space="preserve"> районы выдали более 50% сертификатов ПФДО.</w:t>
      </w:r>
    </w:p>
    <w:p w:rsidR="002E2D5A" w:rsidRPr="004C030F" w:rsidRDefault="002E2D5A" w:rsidP="002E2D5A">
      <w:pPr>
        <w:pStyle w:val="a5"/>
        <w:ind w:left="0" w:firstLine="567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4C030F">
        <w:rPr>
          <w:rFonts w:ascii="PT Astra Serif" w:hAnsi="PT Astra Serif"/>
          <w:b/>
          <w:sz w:val="28"/>
          <w:szCs w:val="28"/>
          <w:lang w:eastAsia="en-US"/>
        </w:rPr>
        <w:t>В «Городе Димитровграде» не приняты нормативно-правовые акты по внедрению системы ПФДО.</w:t>
      </w:r>
    </w:p>
    <w:p w:rsidR="008460B9" w:rsidRPr="004C030F" w:rsidRDefault="008460B9" w:rsidP="0098619B">
      <w:pPr>
        <w:pStyle w:val="a4"/>
        <w:spacing w:after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9A2801" w:rsidRDefault="002E2D5A" w:rsidP="009861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30F">
        <w:rPr>
          <w:rFonts w:ascii="PT Astra Serif" w:hAnsi="PT Astra Serif"/>
          <w:sz w:val="28"/>
          <w:szCs w:val="28"/>
        </w:rPr>
        <w:t>Данная ситуация приводит к невыполнению Ульяновской областью взятых обязат</w:t>
      </w:r>
      <w:r w:rsidR="00372619" w:rsidRPr="004C030F">
        <w:rPr>
          <w:rFonts w:ascii="PT Astra Serif" w:hAnsi="PT Astra Serif"/>
          <w:sz w:val="28"/>
          <w:szCs w:val="28"/>
        </w:rPr>
        <w:t>ельств.</w:t>
      </w:r>
    </w:p>
    <w:p w:rsidR="00856240" w:rsidRDefault="00856240" w:rsidP="009861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56240" w:rsidRPr="004C030F" w:rsidRDefault="00856240" w:rsidP="009861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</w:t>
      </w:r>
    </w:p>
    <w:p w:rsidR="0095478F" w:rsidRPr="004C030F" w:rsidRDefault="0095478F" w:rsidP="009861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78F" w:rsidRPr="004C030F" w:rsidRDefault="0095478F" w:rsidP="009861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78F" w:rsidRPr="004C030F" w:rsidRDefault="0095478F" w:rsidP="0098619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95478F" w:rsidRPr="004C030F" w:rsidSect="009F3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13" w:rsidRDefault="00293B13" w:rsidP="006845EA">
      <w:pPr>
        <w:spacing w:after="0" w:line="240" w:lineRule="auto"/>
      </w:pPr>
      <w:r>
        <w:separator/>
      </w:r>
    </w:p>
  </w:endnote>
  <w:endnote w:type="continuationSeparator" w:id="1">
    <w:p w:rsidR="00293B13" w:rsidRDefault="00293B13" w:rsidP="0068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D" w:rsidRDefault="009F309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52567"/>
      <w:docPartObj>
        <w:docPartGallery w:val="Page Numbers (Bottom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C030F" w:rsidRPr="006845EA" w:rsidRDefault="00840C07" w:rsidP="006845EA">
        <w:pPr>
          <w:pStyle w:val="aa"/>
          <w:jc w:val="center"/>
          <w:rPr>
            <w:rFonts w:ascii="PT Astra Serif" w:hAnsi="PT Astra Serif"/>
            <w:sz w:val="28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D" w:rsidRDefault="009F30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13" w:rsidRDefault="00293B13" w:rsidP="006845EA">
      <w:pPr>
        <w:spacing w:after="0" w:line="240" w:lineRule="auto"/>
      </w:pPr>
      <w:r>
        <w:separator/>
      </w:r>
    </w:p>
  </w:footnote>
  <w:footnote w:type="continuationSeparator" w:id="1">
    <w:p w:rsidR="00293B13" w:rsidRDefault="00293B13" w:rsidP="0068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D" w:rsidRDefault="009F309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4848"/>
      <w:docPartObj>
        <w:docPartGallery w:val="Page Numbers (Top of Page)"/>
        <w:docPartUnique/>
      </w:docPartObj>
    </w:sdtPr>
    <w:sdtContent>
      <w:p w:rsidR="009F309D" w:rsidRDefault="00840C07">
        <w:pPr>
          <w:pStyle w:val="a8"/>
          <w:jc w:val="center"/>
        </w:pPr>
        <w:fldSimple w:instr=" PAGE   \* MERGEFORMAT ">
          <w:r w:rsidR="00856240">
            <w:rPr>
              <w:noProof/>
            </w:rPr>
            <w:t>8</w:t>
          </w:r>
        </w:fldSimple>
      </w:p>
    </w:sdtContent>
  </w:sdt>
  <w:p w:rsidR="009F309D" w:rsidRDefault="009F309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9D" w:rsidRDefault="009F30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969"/>
    <w:multiLevelType w:val="hybridMultilevel"/>
    <w:tmpl w:val="1B9C7C9C"/>
    <w:lvl w:ilvl="0" w:tplc="4086CE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36C2"/>
    <w:multiLevelType w:val="hybridMultilevel"/>
    <w:tmpl w:val="937A5E2E"/>
    <w:lvl w:ilvl="0" w:tplc="C44C3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333025"/>
    <w:multiLevelType w:val="hybridMultilevel"/>
    <w:tmpl w:val="BCC0C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2054B4"/>
    <w:multiLevelType w:val="hybridMultilevel"/>
    <w:tmpl w:val="BCC0C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C18"/>
    <w:rsid w:val="00002A4B"/>
    <w:rsid w:val="000325EE"/>
    <w:rsid w:val="00046E7C"/>
    <w:rsid w:val="000D30A0"/>
    <w:rsid w:val="0017570E"/>
    <w:rsid w:val="001B2C18"/>
    <w:rsid w:val="002749D3"/>
    <w:rsid w:val="00293B13"/>
    <w:rsid w:val="00295B15"/>
    <w:rsid w:val="002E2D5A"/>
    <w:rsid w:val="00372619"/>
    <w:rsid w:val="00387BEF"/>
    <w:rsid w:val="0039090D"/>
    <w:rsid w:val="003C1482"/>
    <w:rsid w:val="003D460F"/>
    <w:rsid w:val="00467B6F"/>
    <w:rsid w:val="00474A7D"/>
    <w:rsid w:val="004C030F"/>
    <w:rsid w:val="004E6316"/>
    <w:rsid w:val="004F148F"/>
    <w:rsid w:val="005257B9"/>
    <w:rsid w:val="005270D2"/>
    <w:rsid w:val="00640BA4"/>
    <w:rsid w:val="0065652E"/>
    <w:rsid w:val="006845EA"/>
    <w:rsid w:val="00693820"/>
    <w:rsid w:val="006F7018"/>
    <w:rsid w:val="00704C8E"/>
    <w:rsid w:val="007147DC"/>
    <w:rsid w:val="00737408"/>
    <w:rsid w:val="007A686A"/>
    <w:rsid w:val="007C60B6"/>
    <w:rsid w:val="00805D1D"/>
    <w:rsid w:val="008148F5"/>
    <w:rsid w:val="00835DFC"/>
    <w:rsid w:val="00840C07"/>
    <w:rsid w:val="008460B9"/>
    <w:rsid w:val="00850E7B"/>
    <w:rsid w:val="00856240"/>
    <w:rsid w:val="00875B99"/>
    <w:rsid w:val="00876F3E"/>
    <w:rsid w:val="008C0725"/>
    <w:rsid w:val="008C5865"/>
    <w:rsid w:val="008D334B"/>
    <w:rsid w:val="008E184A"/>
    <w:rsid w:val="009419A2"/>
    <w:rsid w:val="0095478F"/>
    <w:rsid w:val="009700F4"/>
    <w:rsid w:val="0098619B"/>
    <w:rsid w:val="00986317"/>
    <w:rsid w:val="009A2801"/>
    <w:rsid w:val="009D4480"/>
    <w:rsid w:val="009D6804"/>
    <w:rsid w:val="009F1538"/>
    <w:rsid w:val="009F309D"/>
    <w:rsid w:val="00A2651A"/>
    <w:rsid w:val="00A6790A"/>
    <w:rsid w:val="00AA08B8"/>
    <w:rsid w:val="00AB3C35"/>
    <w:rsid w:val="00AB7727"/>
    <w:rsid w:val="00AD1166"/>
    <w:rsid w:val="00AE4F12"/>
    <w:rsid w:val="00B34F14"/>
    <w:rsid w:val="00B57D57"/>
    <w:rsid w:val="00B74100"/>
    <w:rsid w:val="00B9420F"/>
    <w:rsid w:val="00BF6E5B"/>
    <w:rsid w:val="00C97806"/>
    <w:rsid w:val="00CF404F"/>
    <w:rsid w:val="00D36C3B"/>
    <w:rsid w:val="00D37093"/>
    <w:rsid w:val="00D476F3"/>
    <w:rsid w:val="00D62C31"/>
    <w:rsid w:val="00D8472C"/>
    <w:rsid w:val="00D94392"/>
    <w:rsid w:val="00D95872"/>
    <w:rsid w:val="00DC6249"/>
    <w:rsid w:val="00DF0CB8"/>
    <w:rsid w:val="00E102A3"/>
    <w:rsid w:val="00E17302"/>
    <w:rsid w:val="00EA4CA9"/>
    <w:rsid w:val="00EB4DEB"/>
    <w:rsid w:val="00EF7551"/>
    <w:rsid w:val="00F01D92"/>
    <w:rsid w:val="00F50C5D"/>
    <w:rsid w:val="00F60BC8"/>
    <w:rsid w:val="00FB4A74"/>
    <w:rsid w:val="00FD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8460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9A28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0B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7261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5EA"/>
  </w:style>
  <w:style w:type="paragraph" w:styleId="aa">
    <w:name w:val="footer"/>
    <w:basedOn w:val="a"/>
    <w:link w:val="ab"/>
    <w:uiPriority w:val="99"/>
    <w:unhideWhenUsed/>
    <w:rsid w:val="006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5EA"/>
  </w:style>
  <w:style w:type="paragraph" w:styleId="ac">
    <w:name w:val="Balloon Text"/>
    <w:basedOn w:val="a"/>
    <w:link w:val="ad"/>
    <w:uiPriority w:val="99"/>
    <w:semiHidden/>
    <w:unhideWhenUsed/>
    <w:rsid w:val="0085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0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8460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9A280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60B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7261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5EA"/>
  </w:style>
  <w:style w:type="paragraph" w:styleId="aa">
    <w:name w:val="footer"/>
    <w:basedOn w:val="a"/>
    <w:link w:val="ab"/>
    <w:uiPriority w:val="99"/>
    <w:unhideWhenUsed/>
    <w:rsid w:val="0068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5EA"/>
  </w:style>
  <w:style w:type="paragraph" w:styleId="ac">
    <w:name w:val="Balloon Text"/>
    <w:basedOn w:val="a"/>
    <w:link w:val="ad"/>
    <w:uiPriority w:val="99"/>
    <w:semiHidden/>
    <w:unhideWhenUsed/>
    <w:rsid w:val="0085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A40CB-5514-45B3-8445-BC121DA2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RMC-1</dc:creator>
  <cp:lastModifiedBy>Пронина</cp:lastModifiedBy>
  <cp:revision>8</cp:revision>
  <cp:lastPrinted>2019-10-16T05:28:00Z</cp:lastPrinted>
  <dcterms:created xsi:type="dcterms:W3CDTF">2019-10-16T05:28:00Z</dcterms:created>
  <dcterms:modified xsi:type="dcterms:W3CDTF">2019-10-16T16:27:00Z</dcterms:modified>
</cp:coreProperties>
</file>