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CB" w:rsidRPr="007E20C5" w:rsidRDefault="002040CB" w:rsidP="00B058C6">
      <w:pPr>
        <w:jc w:val="center"/>
        <w:rPr>
          <w:b/>
        </w:rPr>
      </w:pPr>
      <w:r w:rsidRPr="007E20C5">
        <w:rPr>
          <w:b/>
        </w:rPr>
        <w:t>Отчёт (справка)</w:t>
      </w:r>
    </w:p>
    <w:p w:rsidR="002040CB" w:rsidRPr="007E20C5" w:rsidRDefault="002040CB" w:rsidP="00B058C6">
      <w:pPr>
        <w:jc w:val="center"/>
        <w:rPr>
          <w:b/>
        </w:rPr>
      </w:pPr>
      <w:r w:rsidRPr="007E20C5">
        <w:rPr>
          <w:b/>
        </w:rPr>
        <w:t xml:space="preserve"> о выполнении ведомственной программы «Противодействие коррупции в сфере деятельности Министерства образования и науки Ульяновской области» на 2016-2018 годы</w:t>
      </w:r>
      <w:r w:rsidR="00FA4684" w:rsidRPr="007E20C5">
        <w:rPr>
          <w:b/>
        </w:rPr>
        <w:t xml:space="preserve"> </w:t>
      </w:r>
      <w:r w:rsidR="00521730" w:rsidRPr="007E20C5">
        <w:rPr>
          <w:b/>
        </w:rPr>
        <w:t>(</w:t>
      </w:r>
      <w:r w:rsidR="00FA4684" w:rsidRPr="007E20C5">
        <w:rPr>
          <w:b/>
        </w:rPr>
        <w:t xml:space="preserve">за </w:t>
      </w:r>
      <w:r w:rsidRPr="007E20C5">
        <w:rPr>
          <w:b/>
        </w:rPr>
        <w:t xml:space="preserve">2016 </w:t>
      </w:r>
      <w:r w:rsidR="00FA4684" w:rsidRPr="007E20C5">
        <w:rPr>
          <w:b/>
        </w:rPr>
        <w:t>год</w:t>
      </w:r>
      <w:r w:rsidR="00521730" w:rsidRPr="007E20C5">
        <w:rPr>
          <w:b/>
        </w:rPr>
        <w:t>)</w:t>
      </w:r>
    </w:p>
    <w:p w:rsidR="002040CB" w:rsidRPr="007E20C5" w:rsidRDefault="002040CB" w:rsidP="00B058C6">
      <w:pPr>
        <w:jc w:val="center"/>
        <w:rPr>
          <w:sz w:val="27"/>
          <w:szCs w:val="27"/>
        </w:rPr>
      </w:pPr>
    </w:p>
    <w:p w:rsidR="00CD26BB" w:rsidRPr="007E20C5" w:rsidRDefault="00CD26BB" w:rsidP="00B058C6">
      <w:pPr>
        <w:tabs>
          <w:tab w:val="left" w:pos="709"/>
        </w:tabs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</w:t>
      </w:r>
      <w:r w:rsidR="003E1813" w:rsidRPr="007E20C5">
        <w:rPr>
          <w:sz w:val="27"/>
          <w:szCs w:val="27"/>
        </w:rPr>
        <w:tab/>
      </w:r>
      <w:r w:rsidR="00AB2C95" w:rsidRPr="007E20C5">
        <w:rPr>
          <w:sz w:val="27"/>
          <w:szCs w:val="27"/>
        </w:rPr>
        <w:t xml:space="preserve">В </w:t>
      </w:r>
      <w:r w:rsidR="001E4A4F" w:rsidRPr="007E20C5">
        <w:rPr>
          <w:sz w:val="27"/>
          <w:szCs w:val="27"/>
        </w:rPr>
        <w:t>Министерстве</w:t>
      </w:r>
      <w:r w:rsidRPr="007E20C5">
        <w:rPr>
          <w:sz w:val="27"/>
          <w:szCs w:val="27"/>
        </w:rPr>
        <w:t xml:space="preserve"> </w:t>
      </w:r>
      <w:r w:rsidR="00AB2C95" w:rsidRPr="007E20C5">
        <w:rPr>
          <w:sz w:val="27"/>
          <w:szCs w:val="27"/>
        </w:rPr>
        <w:t xml:space="preserve">образования и науки Ульяновской области (далее – Министерство) </w:t>
      </w:r>
      <w:r w:rsidRPr="007E20C5">
        <w:rPr>
          <w:sz w:val="27"/>
          <w:szCs w:val="27"/>
        </w:rPr>
        <w:t xml:space="preserve">реализуется программа противодействия коррупции, утвержденная </w:t>
      </w:r>
      <w:r w:rsidR="009A5F8C" w:rsidRPr="007E20C5">
        <w:rPr>
          <w:sz w:val="27"/>
          <w:szCs w:val="27"/>
        </w:rPr>
        <w:t>распоряжением</w:t>
      </w:r>
      <w:r w:rsidRPr="007E20C5">
        <w:rPr>
          <w:sz w:val="27"/>
          <w:szCs w:val="27"/>
        </w:rPr>
        <w:t xml:space="preserve"> от </w:t>
      </w:r>
      <w:r w:rsidR="009A5F8C" w:rsidRPr="007E20C5">
        <w:rPr>
          <w:sz w:val="27"/>
          <w:szCs w:val="27"/>
        </w:rPr>
        <w:t>15</w:t>
      </w:r>
      <w:r w:rsidRPr="007E20C5">
        <w:rPr>
          <w:sz w:val="27"/>
          <w:szCs w:val="27"/>
        </w:rPr>
        <w:t>.0</w:t>
      </w:r>
      <w:r w:rsidR="009A5F8C" w:rsidRPr="007E20C5">
        <w:rPr>
          <w:sz w:val="27"/>
          <w:szCs w:val="27"/>
        </w:rPr>
        <w:t>2.2016</w:t>
      </w:r>
      <w:r w:rsidRPr="007E20C5">
        <w:rPr>
          <w:sz w:val="27"/>
          <w:szCs w:val="27"/>
        </w:rPr>
        <w:t xml:space="preserve"> № 2</w:t>
      </w:r>
      <w:r w:rsidR="009A5F8C" w:rsidRPr="007E20C5">
        <w:rPr>
          <w:sz w:val="27"/>
          <w:szCs w:val="27"/>
        </w:rPr>
        <w:t>84</w:t>
      </w:r>
      <w:r w:rsidRPr="007E20C5">
        <w:rPr>
          <w:sz w:val="27"/>
          <w:szCs w:val="27"/>
        </w:rPr>
        <w:t xml:space="preserve">-р «Об утверждении Программы противодействия коррупции в сфере деятельности Министерства образования </w:t>
      </w:r>
      <w:r w:rsidR="009A5F8C" w:rsidRPr="007E20C5">
        <w:rPr>
          <w:sz w:val="27"/>
          <w:szCs w:val="27"/>
        </w:rPr>
        <w:t>и науки Ульяновской области» на 2016-2018 годы.</w:t>
      </w:r>
      <w:r w:rsidR="003E1813"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>Распоряжением Министерства от 20.06.2014 №955-р создана комиссия по противодействию коррупции в сфере деяте</w:t>
      </w:r>
      <w:r w:rsidR="003E1813" w:rsidRPr="007E20C5">
        <w:rPr>
          <w:sz w:val="27"/>
          <w:szCs w:val="27"/>
        </w:rPr>
        <w:t>льности Министерства.</w:t>
      </w:r>
    </w:p>
    <w:p w:rsidR="00FC38CC" w:rsidRPr="007E20C5" w:rsidRDefault="00FC38CC" w:rsidP="00B058C6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Антикоррупционная экспертиза осуществляется сотрудниками отдела правового обеспечения департамента административного обеспечения Министерства в отношении всех без исключения разрабатываемых Министерством проектов нормативных правовых актов. </w:t>
      </w:r>
    </w:p>
    <w:p w:rsidR="00CC6F53" w:rsidRPr="007E20C5" w:rsidRDefault="00FC38CC" w:rsidP="00B058C6">
      <w:pPr>
        <w:tabs>
          <w:tab w:val="left" w:pos="709"/>
        </w:tabs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</w:t>
      </w:r>
      <w:r w:rsidR="00CC6F53" w:rsidRPr="007E20C5">
        <w:rPr>
          <w:sz w:val="27"/>
          <w:szCs w:val="27"/>
        </w:rPr>
        <w:t xml:space="preserve">      </w:t>
      </w:r>
      <w:r w:rsidR="003E1813" w:rsidRPr="007E20C5">
        <w:rPr>
          <w:sz w:val="27"/>
          <w:szCs w:val="27"/>
        </w:rPr>
        <w:tab/>
      </w:r>
      <w:r w:rsidR="00FA4684" w:rsidRPr="007E20C5">
        <w:rPr>
          <w:sz w:val="27"/>
          <w:szCs w:val="27"/>
        </w:rPr>
        <w:t xml:space="preserve">За </w:t>
      </w:r>
      <w:r w:rsidR="00CC6F53" w:rsidRPr="007E20C5">
        <w:rPr>
          <w:sz w:val="27"/>
          <w:szCs w:val="27"/>
        </w:rPr>
        <w:t>2016 год Министерством подготовлены:</w:t>
      </w:r>
    </w:p>
    <w:p w:rsidR="00CC6F53" w:rsidRPr="007E20C5" w:rsidRDefault="00CC6F53" w:rsidP="00B058C6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проекты НПА Ульяновской области </w:t>
      </w:r>
      <w:r w:rsidRPr="007E20C5">
        <w:rPr>
          <w:color w:val="000000"/>
          <w:sz w:val="27"/>
          <w:szCs w:val="27"/>
        </w:rPr>
        <w:t xml:space="preserve">(проектов законов, проектов постановлений Губернатора, Правительства) </w:t>
      </w:r>
      <w:r w:rsidRPr="007E20C5">
        <w:rPr>
          <w:sz w:val="27"/>
          <w:szCs w:val="27"/>
        </w:rPr>
        <w:t xml:space="preserve">– </w:t>
      </w:r>
      <w:r w:rsidR="00FA4684" w:rsidRPr="007E20C5">
        <w:rPr>
          <w:sz w:val="27"/>
          <w:szCs w:val="27"/>
        </w:rPr>
        <w:t>68</w:t>
      </w:r>
      <w:r w:rsidRPr="007E20C5">
        <w:rPr>
          <w:sz w:val="27"/>
          <w:szCs w:val="27"/>
        </w:rPr>
        <w:t>;</w:t>
      </w:r>
    </w:p>
    <w:p w:rsidR="00CC6F53" w:rsidRPr="007E20C5" w:rsidRDefault="00CC6F53" w:rsidP="00B058C6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7E20C5">
        <w:rPr>
          <w:color w:val="000000"/>
          <w:sz w:val="27"/>
          <w:szCs w:val="27"/>
        </w:rPr>
        <w:t xml:space="preserve">          экспертные заключения без выявленных </w:t>
      </w:r>
      <w:proofErr w:type="spellStart"/>
      <w:r w:rsidRPr="007E20C5">
        <w:rPr>
          <w:color w:val="000000"/>
          <w:sz w:val="27"/>
          <w:szCs w:val="27"/>
        </w:rPr>
        <w:t>коррупциогенных</w:t>
      </w:r>
      <w:proofErr w:type="spellEnd"/>
      <w:r w:rsidRPr="007E20C5">
        <w:rPr>
          <w:color w:val="000000"/>
          <w:sz w:val="27"/>
          <w:szCs w:val="27"/>
        </w:rPr>
        <w:t xml:space="preserve"> факторов по результатам антикоррупционной экспертизы проек</w:t>
      </w:r>
      <w:r w:rsidR="001B152F" w:rsidRPr="007E20C5">
        <w:rPr>
          <w:color w:val="000000"/>
          <w:sz w:val="27"/>
          <w:szCs w:val="27"/>
        </w:rPr>
        <w:t xml:space="preserve">тов НПА Ульяновской </w:t>
      </w:r>
      <w:r w:rsidR="00FA4684" w:rsidRPr="007E20C5">
        <w:rPr>
          <w:color w:val="000000"/>
          <w:sz w:val="27"/>
          <w:szCs w:val="27"/>
        </w:rPr>
        <w:t>области – 65</w:t>
      </w:r>
      <w:r w:rsidRPr="007E20C5">
        <w:rPr>
          <w:color w:val="000000"/>
          <w:sz w:val="27"/>
          <w:szCs w:val="27"/>
        </w:rPr>
        <w:t>;</w:t>
      </w:r>
    </w:p>
    <w:p w:rsidR="00CC6F53" w:rsidRPr="007E20C5" w:rsidRDefault="00CC6F53" w:rsidP="00B058C6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7E20C5">
        <w:rPr>
          <w:color w:val="000000"/>
          <w:sz w:val="27"/>
          <w:szCs w:val="27"/>
        </w:rPr>
        <w:t xml:space="preserve">        </w:t>
      </w:r>
      <w:r w:rsidR="003E1813" w:rsidRPr="007E20C5">
        <w:rPr>
          <w:color w:val="000000"/>
          <w:sz w:val="27"/>
          <w:szCs w:val="27"/>
        </w:rPr>
        <w:tab/>
      </w:r>
      <w:r w:rsidRPr="007E20C5">
        <w:rPr>
          <w:color w:val="000000"/>
          <w:sz w:val="27"/>
          <w:szCs w:val="27"/>
        </w:rPr>
        <w:t xml:space="preserve">экспертных заключений проектов НПА Ульяновской области, подготовленных ИОГВ, в которых на стадии их подготовки юристами ИОГВ были выявлены </w:t>
      </w:r>
      <w:proofErr w:type="spellStart"/>
      <w:r w:rsidRPr="007E20C5">
        <w:rPr>
          <w:color w:val="000000"/>
          <w:sz w:val="27"/>
          <w:szCs w:val="27"/>
        </w:rPr>
        <w:t>коррупциогенные</w:t>
      </w:r>
      <w:proofErr w:type="spellEnd"/>
      <w:r w:rsidRPr="007E20C5">
        <w:rPr>
          <w:color w:val="000000"/>
          <w:sz w:val="27"/>
          <w:szCs w:val="27"/>
        </w:rPr>
        <w:t xml:space="preserve"> факторы – 1.</w:t>
      </w:r>
    </w:p>
    <w:p w:rsidR="00FC38CC" w:rsidRPr="007E20C5" w:rsidRDefault="003E1813" w:rsidP="00B058C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7E20C5">
        <w:rPr>
          <w:sz w:val="27"/>
          <w:szCs w:val="27"/>
        </w:rPr>
        <w:tab/>
      </w:r>
      <w:r w:rsidR="00F16CEB" w:rsidRPr="007E20C5">
        <w:rPr>
          <w:sz w:val="27"/>
          <w:szCs w:val="27"/>
        </w:rPr>
        <w:t>В Министерстве</w:t>
      </w:r>
      <w:r w:rsidR="00FC38CC" w:rsidRPr="007E20C5">
        <w:rPr>
          <w:sz w:val="27"/>
          <w:szCs w:val="27"/>
        </w:rPr>
        <w:t xml:space="preserve"> создана Экспертная группа по развитию информационных тех</w:t>
      </w:r>
      <w:r w:rsidR="0082014C" w:rsidRPr="007E20C5">
        <w:rPr>
          <w:sz w:val="27"/>
          <w:szCs w:val="27"/>
        </w:rPr>
        <w:t>нологий</w:t>
      </w:r>
      <w:r w:rsidR="00FC38CC" w:rsidRPr="007E20C5">
        <w:rPr>
          <w:sz w:val="27"/>
          <w:szCs w:val="27"/>
        </w:rPr>
        <w:t>.</w:t>
      </w:r>
      <w:r w:rsidR="0082014C" w:rsidRPr="007E20C5">
        <w:rPr>
          <w:sz w:val="27"/>
          <w:szCs w:val="27"/>
        </w:rPr>
        <w:t xml:space="preserve"> </w:t>
      </w:r>
      <w:r w:rsidR="00FC38CC" w:rsidRPr="007E20C5">
        <w:rPr>
          <w:sz w:val="27"/>
          <w:szCs w:val="27"/>
        </w:rPr>
        <w:t>Важным аспектом антикоррупционной деятельности Министерства являются мероприятия по оснащению видеооборудованием организаций, в которых проводится обработка работ участников государственной итоговой аттестации. В 2016 году единый государственный экзамен проходит при 85% онлайн наблюдения и 100% онлайн наблюдения в аудиториях и кабинетах, в которых осуществляется обработка материалов.</w:t>
      </w:r>
    </w:p>
    <w:p w:rsidR="00FC38CC" w:rsidRPr="007E20C5" w:rsidRDefault="003E1813" w:rsidP="00B058C6">
      <w:pPr>
        <w:pStyle w:val="af3"/>
        <w:widowControl/>
        <w:tabs>
          <w:tab w:val="left" w:pos="709"/>
        </w:tabs>
        <w:spacing w:after="0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7E20C5">
        <w:rPr>
          <w:rFonts w:cs="Times New Roman"/>
          <w:color w:val="000000"/>
          <w:sz w:val="27"/>
          <w:szCs w:val="27"/>
          <w:lang w:val="ru-RU"/>
        </w:rPr>
        <w:tab/>
      </w:r>
      <w:r w:rsidR="0082014C" w:rsidRPr="007E20C5">
        <w:rPr>
          <w:rFonts w:cs="Times New Roman"/>
          <w:color w:val="000000"/>
          <w:sz w:val="27"/>
          <w:szCs w:val="27"/>
          <w:lang w:val="ru-RU"/>
        </w:rPr>
        <w:t>На постоянном контроле в</w:t>
      </w:r>
      <w:r w:rsidR="00FC38CC" w:rsidRPr="007E20C5">
        <w:rPr>
          <w:rFonts w:cs="Times New Roman"/>
          <w:color w:val="000000"/>
          <w:sz w:val="27"/>
          <w:szCs w:val="27"/>
          <w:lang w:val="ru-RU"/>
        </w:rPr>
        <w:t xml:space="preserve"> Министерстве </w:t>
      </w:r>
      <w:r w:rsidR="0082014C" w:rsidRPr="007E20C5">
        <w:rPr>
          <w:rFonts w:cs="Times New Roman"/>
          <w:color w:val="000000"/>
          <w:sz w:val="27"/>
          <w:szCs w:val="27"/>
          <w:lang w:val="ru-RU"/>
        </w:rPr>
        <w:t xml:space="preserve">находится вопрос </w:t>
      </w:r>
      <w:r w:rsidR="00FC38CC" w:rsidRPr="007E20C5">
        <w:rPr>
          <w:rFonts w:cs="Times New Roman"/>
          <w:color w:val="000000"/>
          <w:sz w:val="27"/>
          <w:szCs w:val="27"/>
          <w:lang w:val="ru-RU"/>
        </w:rPr>
        <w:t>противодействия кор</w:t>
      </w:r>
      <w:r w:rsidR="0082014C" w:rsidRPr="007E20C5">
        <w:rPr>
          <w:rFonts w:cs="Times New Roman"/>
          <w:color w:val="000000"/>
          <w:sz w:val="27"/>
          <w:szCs w:val="27"/>
          <w:lang w:val="ru-RU"/>
        </w:rPr>
        <w:t xml:space="preserve">рупции в сфере закупок: </w:t>
      </w:r>
      <w:r w:rsidR="00FC38CC" w:rsidRPr="007E20C5">
        <w:rPr>
          <w:rFonts w:cs="Times New Roman"/>
          <w:color w:val="000000"/>
          <w:sz w:val="27"/>
          <w:szCs w:val="27"/>
          <w:lang w:val="ru-RU"/>
        </w:rPr>
        <w:tab/>
        <w:t>детально прописана процедура торгов, разработаны Положения о конкурсных (аукционных) комиссиях, ведется аудио- (видео-) запись вскрытия конвертов с заявками на участие в конкурсе, запросе котировок.</w:t>
      </w:r>
      <w:r w:rsidR="0082014C" w:rsidRPr="007E20C5">
        <w:rPr>
          <w:rFonts w:cs="Times New Roman"/>
          <w:color w:val="000000"/>
          <w:sz w:val="27"/>
          <w:szCs w:val="27"/>
          <w:lang w:val="ru-RU"/>
        </w:rPr>
        <w:t xml:space="preserve"> </w:t>
      </w:r>
      <w:r w:rsidR="00FC38CC" w:rsidRPr="007E20C5">
        <w:rPr>
          <w:rFonts w:cs="Times New Roman"/>
          <w:color w:val="000000"/>
          <w:sz w:val="27"/>
          <w:szCs w:val="27"/>
          <w:lang w:val="ru-RU"/>
        </w:rPr>
        <w:t>Обеспечена полная открытость и прозрачность процедуры размещения заказов, так как все документы по размещению заказов (извещения, документация о торгах, запросы участников размещения, разъяснения, протоколы, контракты, жалобы и решения по жалобам) размещаются в единой информационной системе для размещения информации о закупках для нужд образовательных организаций.</w:t>
      </w:r>
    </w:p>
    <w:p w:rsidR="00FC38CC" w:rsidRPr="007E20C5" w:rsidRDefault="00FC38CC" w:rsidP="00B058C6">
      <w:pPr>
        <w:pStyle w:val="af3"/>
        <w:widowControl/>
        <w:spacing w:after="0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7E20C5">
        <w:rPr>
          <w:rFonts w:cs="Times New Roman"/>
          <w:color w:val="000000"/>
          <w:sz w:val="27"/>
          <w:szCs w:val="27"/>
          <w:lang w:val="ru-RU"/>
        </w:rPr>
        <w:tab/>
        <w:t xml:space="preserve">Распоряжением Министерства от 04.12.2014 № 1858 создана комиссия по эффективности осуществления закупок для обеспечения нужд организаций, находящихся в ведении </w:t>
      </w:r>
      <w:r w:rsidR="0082014C" w:rsidRPr="007E20C5">
        <w:rPr>
          <w:rFonts w:cs="Times New Roman"/>
          <w:color w:val="000000"/>
          <w:sz w:val="27"/>
          <w:szCs w:val="27"/>
          <w:lang w:val="ru-RU"/>
        </w:rPr>
        <w:t>Министерства</w:t>
      </w:r>
      <w:r w:rsidRPr="007E20C5">
        <w:rPr>
          <w:rFonts w:cs="Times New Roman"/>
          <w:color w:val="000000"/>
          <w:sz w:val="27"/>
          <w:szCs w:val="27"/>
          <w:lang w:val="ru-RU"/>
        </w:rPr>
        <w:t>, на которой рассматриваются дорогостоящие закупки определённых видов товаров, работ, услуг и их цен.</w:t>
      </w:r>
    </w:p>
    <w:p w:rsidR="00FC38CC" w:rsidRPr="007E20C5" w:rsidRDefault="00FC38CC" w:rsidP="00B058C6">
      <w:pPr>
        <w:pStyle w:val="af3"/>
        <w:widowControl/>
        <w:spacing w:after="0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7E20C5">
        <w:rPr>
          <w:rFonts w:cs="Times New Roman"/>
          <w:color w:val="000000"/>
          <w:sz w:val="27"/>
          <w:szCs w:val="27"/>
          <w:lang w:val="ru-RU"/>
        </w:rPr>
        <w:tab/>
        <w:t xml:space="preserve">Также департаментом административного обеспечения проводится информационно-методическая работа с заказчиками, направленная на качественное размещение государственного заказа и исключение коррупционных составляющих. За </w:t>
      </w:r>
      <w:r w:rsidRPr="007E20C5">
        <w:rPr>
          <w:rFonts w:cs="Times New Roman"/>
          <w:color w:val="000000"/>
          <w:sz w:val="27"/>
          <w:szCs w:val="27"/>
          <w:lang w:val="ru-RU"/>
        </w:rPr>
        <w:lastRenderedPageBreak/>
        <w:t>период 2016 года проведено 3 обучающих семинара, на которых рассматривались существенные нарушения законодательства о закупках. Организована телефонная линия для консультирования заказчиков по вопросам размещения заказов.</w:t>
      </w:r>
    </w:p>
    <w:p w:rsidR="00FC38CC" w:rsidRPr="007E20C5" w:rsidRDefault="00FC38CC" w:rsidP="00B058C6">
      <w:pPr>
        <w:pStyle w:val="af3"/>
        <w:widowControl/>
        <w:spacing w:after="0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7E20C5">
        <w:rPr>
          <w:rFonts w:cs="Times New Roman"/>
          <w:color w:val="000000"/>
          <w:sz w:val="27"/>
          <w:szCs w:val="27"/>
          <w:lang w:val="ru-RU"/>
        </w:rPr>
        <w:tab/>
        <w:t>Областные государственные заказчики образовательных организаций (60)</w:t>
      </w:r>
      <w:r w:rsidR="003E1813" w:rsidRPr="007E20C5">
        <w:rPr>
          <w:rFonts w:cs="Times New Roman"/>
          <w:color w:val="000000"/>
          <w:sz w:val="27"/>
          <w:szCs w:val="27"/>
          <w:lang w:val="ru-RU"/>
        </w:rPr>
        <w:t xml:space="preserve"> прошли курсовую подготовку по </w:t>
      </w:r>
      <w:r w:rsidRPr="007E20C5">
        <w:rPr>
          <w:rFonts w:cs="Times New Roman"/>
          <w:color w:val="000000"/>
          <w:sz w:val="27"/>
          <w:szCs w:val="27"/>
          <w:lang w:val="ru-RU"/>
        </w:rPr>
        <w:t xml:space="preserve">изучению законодательства о закупках в объёме </w:t>
      </w:r>
      <w:r w:rsidR="003E1813" w:rsidRPr="007E20C5">
        <w:rPr>
          <w:rFonts w:cs="Times New Roman"/>
          <w:color w:val="000000"/>
          <w:sz w:val="27"/>
          <w:szCs w:val="27"/>
          <w:lang w:val="ru-RU"/>
        </w:rPr>
        <w:t>(не менее 72 ч.)</w:t>
      </w:r>
      <w:r w:rsidRPr="007E20C5">
        <w:rPr>
          <w:rFonts w:cs="Times New Roman"/>
          <w:color w:val="000000"/>
          <w:sz w:val="27"/>
          <w:szCs w:val="27"/>
          <w:lang w:val="ru-RU"/>
        </w:rPr>
        <w:t>.</w:t>
      </w:r>
    </w:p>
    <w:p w:rsidR="00FA4684" w:rsidRPr="007E20C5" w:rsidRDefault="00FA4684" w:rsidP="00FA468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За 12 месяцев 2016 года было проведено 10 финансовы</w:t>
      </w:r>
      <w:r w:rsidR="00D31EE8" w:rsidRPr="007E20C5">
        <w:rPr>
          <w:sz w:val="27"/>
          <w:szCs w:val="27"/>
        </w:rPr>
        <w:t>х проверок</w:t>
      </w:r>
      <w:r w:rsidRPr="007E20C5">
        <w:rPr>
          <w:sz w:val="27"/>
          <w:szCs w:val="27"/>
        </w:rPr>
        <w:t xml:space="preserve"> в отношении Министерства образования и науки Ульяновской области и подведомственных Министерству </w:t>
      </w:r>
      <w:proofErr w:type="gramStart"/>
      <w:r w:rsidRPr="007E20C5">
        <w:rPr>
          <w:sz w:val="27"/>
          <w:szCs w:val="27"/>
        </w:rPr>
        <w:t>образования  и</w:t>
      </w:r>
      <w:proofErr w:type="gramEnd"/>
      <w:r w:rsidRPr="007E20C5">
        <w:rPr>
          <w:sz w:val="27"/>
          <w:szCs w:val="27"/>
        </w:rPr>
        <w:t xml:space="preserve"> науки Ульяновской области учреждений, в том числе:</w:t>
      </w:r>
    </w:p>
    <w:p w:rsidR="00FA4684" w:rsidRPr="007E20C5" w:rsidRDefault="00FA4684" w:rsidP="00FA468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>- Счётной палатой Ульяновской области – 2;</w:t>
      </w:r>
    </w:p>
    <w:p w:rsidR="00FA4684" w:rsidRPr="007E20C5" w:rsidRDefault="00FA4684" w:rsidP="00FA468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>- Департаментом внутреннего государственного финансового контроля Ульяновской области – 6;</w:t>
      </w:r>
    </w:p>
    <w:p w:rsidR="00FA4684" w:rsidRPr="007E20C5" w:rsidRDefault="00FA4684" w:rsidP="00FA468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>- Территориальным управлением Федеральной службы финансово-бюджетного надзора в Ульяновской области – 0;</w:t>
      </w:r>
    </w:p>
    <w:p w:rsidR="00FA4684" w:rsidRPr="007E20C5" w:rsidRDefault="00FA4684" w:rsidP="00FA468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>- комиссиями Министерства образования и науки Ульяновской области, в рамках осуществления внутреннего финансового контроля – 2.</w:t>
      </w:r>
    </w:p>
    <w:p w:rsidR="00FA4684" w:rsidRPr="007E20C5" w:rsidRDefault="00FA4684" w:rsidP="00FA4684">
      <w:pPr>
        <w:ind w:firstLine="90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По результатам проверок, в соответствии с распоряжением Губернатора Ульяновской области от 21.08.2014 №371-р «О мерах по обеспечению неотвратимости наказания за нарушения, совершенные при расходовании средств областного бюджета Ульяновской области и использовании имущества Ульяновской области», к</w:t>
      </w:r>
      <w:r w:rsidRPr="007E20C5">
        <w:rPr>
          <w:color w:val="000000"/>
          <w:sz w:val="27"/>
          <w:szCs w:val="27"/>
        </w:rPr>
        <w:t xml:space="preserve"> должностным лицам</w:t>
      </w:r>
      <w:r w:rsidRPr="007E20C5">
        <w:rPr>
          <w:sz w:val="27"/>
          <w:szCs w:val="27"/>
        </w:rPr>
        <w:t>, чьё неисполнение или ненадлежащее исполнение возложенных на них должностных обязанностей повлекло совершение выявленных нарушений, применены следующие меры материального или дисциплинарного характера: замечания 9 человек (</w:t>
      </w:r>
      <w:r w:rsidRPr="007E20C5">
        <w:rPr>
          <w:noProof/>
          <w:sz w:val="27"/>
          <w:szCs w:val="27"/>
        </w:rPr>
        <w:t>1 кассир;2 заместителя директора по АХЧ;1 ведущий бухгалтер; 3 специалиста отдела гос.закупок; 2 главных бухгалтера); выговор 2 человека (1 директор;1 юристконсульт).</w:t>
      </w:r>
    </w:p>
    <w:p w:rsidR="00FA4684" w:rsidRPr="007E20C5" w:rsidRDefault="00FA4684" w:rsidP="00FA4684">
      <w:pPr>
        <w:ind w:firstLine="90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Информация о суммах выявленных нарушениях, мерах, принятых по их устранению и привлечению лиц, виновных в выявленных нарушениях, размещена и ежемесячно обновляется на сайте Министерства образования и науки Ульяновской области.</w:t>
      </w:r>
    </w:p>
    <w:p w:rsidR="00FA4684" w:rsidRPr="007E20C5" w:rsidRDefault="00FA4684" w:rsidP="00FA4684">
      <w:pPr>
        <w:ind w:firstLine="90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Также в Министерстве образования и науки Ульяновской области была создана рабочая группа для рассмотрения результатов проверок организаций, находящихся в ведении Министерства образования и науки Ульяновской области, органами государственного финансового контроля для установления причин и условий, способствовавших совершению выявленных нарушений, и предложения мер по их недопущению.</w:t>
      </w:r>
    </w:p>
    <w:p w:rsidR="00FD69AC" w:rsidRPr="007E20C5" w:rsidRDefault="008468C7" w:rsidP="00FA468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    </w:t>
      </w:r>
      <w:r w:rsidR="00FD69AC" w:rsidRPr="007E20C5">
        <w:rPr>
          <w:sz w:val="27"/>
          <w:szCs w:val="27"/>
        </w:rPr>
        <w:t xml:space="preserve">В целях профилактики правонарушений в финансово-бюджетной сфере, Министерством образования и науки Ульяновской области в адрес подведомственных учреждений ежегодно направляется информация о нарушениях, регулярно выявляемых в результате проверок подведомственных учреждений, подготовленная по результатам внутренних и внешних проверок. </w:t>
      </w:r>
    </w:p>
    <w:p w:rsidR="00880164" w:rsidRPr="007E20C5" w:rsidRDefault="00C75311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</w:t>
      </w:r>
      <w:r w:rsidR="00880164" w:rsidRPr="007E20C5">
        <w:rPr>
          <w:sz w:val="27"/>
          <w:szCs w:val="27"/>
        </w:rPr>
        <w:t xml:space="preserve">Анализ обращений граждан и организаций, поступивших в Министерство образования и науки Ульяновской области за 2016 год, показывает, что в ряде из них содержится информация о возможных проявлениях </w:t>
      </w:r>
      <w:proofErr w:type="spellStart"/>
      <w:r w:rsidR="00880164" w:rsidRPr="007E20C5">
        <w:rPr>
          <w:sz w:val="27"/>
          <w:szCs w:val="27"/>
        </w:rPr>
        <w:t>коррупциогенных</w:t>
      </w:r>
      <w:proofErr w:type="spellEnd"/>
      <w:r w:rsidR="00880164" w:rsidRPr="007E20C5">
        <w:rPr>
          <w:sz w:val="27"/>
          <w:szCs w:val="27"/>
        </w:rPr>
        <w:t xml:space="preserve"> факторов и возможных коррупционных фактах.</w:t>
      </w:r>
    </w:p>
    <w:p w:rsidR="00880164" w:rsidRPr="007E20C5" w:rsidRDefault="00880164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lastRenderedPageBreak/>
        <w:t xml:space="preserve">Из 1984 обращений, находящихся на исполнении в Министерстве образования и науки Ульяновской области </w:t>
      </w:r>
      <w:r w:rsidR="00521730" w:rsidRPr="007E20C5">
        <w:rPr>
          <w:sz w:val="27"/>
          <w:szCs w:val="27"/>
        </w:rPr>
        <w:t xml:space="preserve">в </w:t>
      </w:r>
      <w:r w:rsidRPr="007E20C5">
        <w:rPr>
          <w:sz w:val="27"/>
          <w:szCs w:val="27"/>
        </w:rPr>
        <w:t>2016 год</w:t>
      </w:r>
      <w:r w:rsidR="00521730" w:rsidRPr="007E20C5">
        <w:rPr>
          <w:sz w:val="27"/>
          <w:szCs w:val="27"/>
        </w:rPr>
        <w:t>у</w:t>
      </w:r>
      <w:r w:rsidRPr="007E20C5">
        <w:rPr>
          <w:sz w:val="27"/>
          <w:szCs w:val="27"/>
        </w:rPr>
        <w:t>,</w:t>
      </w:r>
      <w:r w:rsidRPr="007E20C5">
        <w:rPr>
          <w:color w:val="0000FF"/>
          <w:sz w:val="27"/>
          <w:szCs w:val="27"/>
        </w:rPr>
        <w:t xml:space="preserve"> </w:t>
      </w:r>
      <w:r w:rsidRPr="007E20C5">
        <w:rPr>
          <w:sz w:val="27"/>
          <w:szCs w:val="27"/>
        </w:rPr>
        <w:t>52 обращения содержали информацию о возможных проявлениях «бытовой» коррупции в сфере образования, что составляет 2,6%, что на 15 обращений меньше</w:t>
      </w:r>
      <w:r w:rsidRPr="007E20C5">
        <w:rPr>
          <w:color w:val="0000FF"/>
          <w:sz w:val="27"/>
          <w:szCs w:val="27"/>
        </w:rPr>
        <w:t xml:space="preserve"> </w:t>
      </w:r>
      <w:r w:rsidRPr="007E20C5">
        <w:rPr>
          <w:sz w:val="27"/>
          <w:szCs w:val="27"/>
        </w:rPr>
        <w:t>по сравнению за аналогичный период 2015 года.</w:t>
      </w:r>
    </w:p>
    <w:p w:rsidR="00880164" w:rsidRPr="007E20C5" w:rsidRDefault="00880164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Из них:</w:t>
      </w:r>
    </w:p>
    <w:p w:rsidR="00880164" w:rsidRPr="007E20C5" w:rsidRDefault="00880164" w:rsidP="00880164">
      <w:pPr>
        <w:numPr>
          <w:ilvl w:val="0"/>
          <w:numId w:val="7"/>
        </w:numPr>
        <w:ind w:left="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9 обращений – от исполнительных и представительных органов государственной власти;</w:t>
      </w:r>
    </w:p>
    <w:p w:rsidR="00880164" w:rsidRPr="007E20C5" w:rsidRDefault="00880164" w:rsidP="00880164">
      <w:pPr>
        <w:numPr>
          <w:ilvl w:val="0"/>
          <w:numId w:val="7"/>
        </w:numPr>
        <w:ind w:left="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36 обращений – от граждан;</w:t>
      </w:r>
    </w:p>
    <w:p w:rsidR="00880164" w:rsidRPr="007E20C5" w:rsidRDefault="00880164" w:rsidP="00880164">
      <w:pPr>
        <w:numPr>
          <w:ilvl w:val="0"/>
          <w:numId w:val="7"/>
        </w:numPr>
        <w:ind w:left="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1 обращение – от контрольно-надзорных органов (Департамент государственной политики в сфере образования РФ);</w:t>
      </w:r>
    </w:p>
    <w:p w:rsidR="00880164" w:rsidRPr="007E20C5" w:rsidRDefault="00880164" w:rsidP="00880164">
      <w:pPr>
        <w:numPr>
          <w:ilvl w:val="0"/>
          <w:numId w:val="7"/>
        </w:numPr>
        <w:ind w:left="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2 обращения – от правоохранительных органов (Прокуратура</w:t>
      </w:r>
    </w:p>
    <w:p w:rsidR="00880164" w:rsidRPr="007E20C5" w:rsidRDefault="00880164" w:rsidP="0088016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Ульяновской области);</w:t>
      </w:r>
    </w:p>
    <w:p w:rsidR="00880164" w:rsidRPr="007E20C5" w:rsidRDefault="00880164" w:rsidP="00880164">
      <w:pPr>
        <w:numPr>
          <w:ilvl w:val="0"/>
          <w:numId w:val="7"/>
        </w:numPr>
        <w:ind w:left="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4 обращения – от иных органов (Уполномоченный по правам</w:t>
      </w:r>
    </w:p>
    <w:p w:rsidR="00880164" w:rsidRPr="007E20C5" w:rsidRDefault="00880164" w:rsidP="0088016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человека в Ульяновской области, Уполномоченный по правам ребёнка в Ульяновской области, Государственная инспекция по труду в Ульяновской области).</w:t>
      </w:r>
    </w:p>
    <w:p w:rsidR="00880164" w:rsidRPr="007E20C5" w:rsidRDefault="00880164" w:rsidP="0088016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ab/>
        <w:t>По форме подачи обращения разделились следующим образом:</w:t>
      </w:r>
    </w:p>
    <w:p w:rsidR="00880164" w:rsidRPr="007E20C5" w:rsidRDefault="00880164" w:rsidP="0088016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>- письменные обращения, поступившие через официальную почту – 12;</w:t>
      </w:r>
    </w:p>
    <w:p w:rsidR="00880164" w:rsidRPr="007E20C5" w:rsidRDefault="00880164" w:rsidP="0088016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>- электронные обращения, поступившие по электронной почте, на официальный сайт Правительства Ульяновской области, Министерства образования и науки Ульяновской области – 21;</w:t>
      </w:r>
    </w:p>
    <w:p w:rsidR="00880164" w:rsidRPr="007E20C5" w:rsidRDefault="00880164" w:rsidP="0088016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- устные обращения – 19 (по телефону; на прямую линию, информационно- справочную телефонную линию; </w:t>
      </w:r>
      <w:r w:rsidR="00521730" w:rsidRPr="007E20C5">
        <w:rPr>
          <w:sz w:val="27"/>
          <w:szCs w:val="27"/>
        </w:rPr>
        <w:t>на прямую линию ГТРК «Волга»).</w:t>
      </w:r>
    </w:p>
    <w:p w:rsidR="00880164" w:rsidRPr="007E20C5" w:rsidRDefault="00880164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По 19 обращениям факты, указанные заявителями, не нашли своего подтверждения. </w:t>
      </w:r>
    </w:p>
    <w:p w:rsidR="00880164" w:rsidRPr="007E20C5" w:rsidRDefault="00880164" w:rsidP="00521730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По 16 обращениям факты, указанные заявителями, подтвердились, по 7 из них приняты меры дисциплинарного воздействия к виновным лицам, по 52 обращениям даны рекомендации.</w:t>
      </w:r>
    </w:p>
    <w:p w:rsidR="00880164" w:rsidRPr="007E20C5" w:rsidRDefault="00880164" w:rsidP="0088016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ab/>
        <w:t>По результатам рассмотрения поступивших обращений граждан и организаций за 2016 год по-прежнему выявлена одна зона повышенного коррупционного риска:</w:t>
      </w:r>
    </w:p>
    <w:p w:rsidR="00880164" w:rsidRPr="007E20C5" w:rsidRDefault="00880164" w:rsidP="0088016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ab/>
        <w:t>- незаконный сбор денежных средств.</w:t>
      </w:r>
    </w:p>
    <w:p w:rsidR="00880164" w:rsidRPr="007E20C5" w:rsidRDefault="00880164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В 52 обращениях, содержащих информацию о возможных проявлениях «бытовой» коррупции в сфере образования, заявители указывали на незаконный сбор денежных средств, что позволяет определить одну зону повышенного коррупционного риска – незаконный сбор денежных средств. Министерством образования и науки был разработан План мероприятий по устранению зон повышенного коррупционного риска. Мероприятия плана выполнены.</w:t>
      </w:r>
    </w:p>
    <w:p w:rsidR="00880164" w:rsidRPr="007E20C5" w:rsidRDefault="00880164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Все обращения рассмотрены в установленный законодательством срок, проведены проверки по указанным в обращениях фактам. Всем обратившимся гражданам даны разъяснения согласно действующему законодательству. 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О проявлениях коррупции в образовании граждане могут сообщить в Министерство всеми доступными видами связи. 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В здании Министерства образования и науки Ульяновской области организовано функционирование </w:t>
      </w:r>
      <w:r w:rsidRPr="007E20C5">
        <w:rPr>
          <w:rFonts w:eastAsia="Calibri"/>
          <w:sz w:val="27"/>
          <w:szCs w:val="27"/>
        </w:rPr>
        <w:t>Ящик</w:t>
      </w:r>
      <w:r w:rsidRPr="007E20C5">
        <w:rPr>
          <w:sz w:val="27"/>
          <w:szCs w:val="27"/>
        </w:rPr>
        <w:t>а</w:t>
      </w:r>
      <w:r w:rsidRPr="007E20C5">
        <w:rPr>
          <w:rFonts w:eastAsia="Calibri"/>
          <w:sz w:val="27"/>
          <w:szCs w:val="27"/>
        </w:rPr>
        <w:t xml:space="preserve"> для письменных обращений граждан, в том числе и по возможным фактам коррупции</w:t>
      </w:r>
      <w:r w:rsidRPr="007E20C5">
        <w:rPr>
          <w:sz w:val="27"/>
          <w:szCs w:val="27"/>
        </w:rPr>
        <w:t>. За отчётный период обращения посредством Ящика не поступали.</w:t>
      </w:r>
    </w:p>
    <w:p w:rsidR="00880164" w:rsidRPr="007E20C5" w:rsidRDefault="00880164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Организована работа прямых линий (в течение года по отдельно утверждённому графику). В соответствии с графиком проведения «прямых линий» по вопросам </w:t>
      </w:r>
      <w:r w:rsidRPr="007E20C5">
        <w:rPr>
          <w:sz w:val="27"/>
          <w:szCs w:val="27"/>
        </w:rPr>
        <w:lastRenderedPageBreak/>
        <w:t>противодействия коррупции в сфере образования в Министерстве образования и науки Ульяновской области на 2014-2016 годы (распоряжение от 19.09.2014 № 1293-р) и графиком проведения «прямых» и «горячих» телефонных линий в Министерстве образования и науки Ульяновской области на 2016 год (от 18 января 2016 года № 73-ИОГВ-01/161вн) за 2016 год проведено 8 прямых линий, на которые поступило 2 звонка.</w:t>
      </w:r>
    </w:p>
    <w:p w:rsidR="00880164" w:rsidRPr="007E20C5" w:rsidRDefault="00880164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В рамках «Недели антикоррупционных инициатив» в Министерстве образования и науки Ульяновской области 19.10.2016 проведена прямая линия «Вопросы противодействия коррупции в сфере образования: незаконный сбор денежных средств в образовательных организациях Ульяновской области». В работе прямой линии принимали участие представители департаментов Министерства образования и науки Ульяновской области, Уполномоченного по правам ребёнка в Ульяновкой области, общественного Совета по вопросам образования, управления образования администрации города Ульяновска. На прямую линию поступило 6 звонков. На 4 вопроса ответы даны в ходе мероприятия, 2 обращения рассмотрены в течение месяца с направлением письменных ответов заявителям.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Кроме того, ведётся работа </w:t>
      </w:r>
      <w:r w:rsidRPr="007E20C5">
        <w:rPr>
          <w:rFonts w:eastAsia="Calibri"/>
          <w:sz w:val="27"/>
          <w:szCs w:val="27"/>
        </w:rPr>
        <w:t>информационно-справочн</w:t>
      </w:r>
      <w:r w:rsidRPr="007E20C5">
        <w:rPr>
          <w:sz w:val="27"/>
          <w:szCs w:val="27"/>
        </w:rPr>
        <w:t>ой</w:t>
      </w:r>
      <w:r w:rsidRPr="007E20C5">
        <w:rPr>
          <w:rFonts w:eastAsia="Calibri"/>
          <w:sz w:val="27"/>
          <w:szCs w:val="27"/>
        </w:rPr>
        <w:t xml:space="preserve"> телефонн</w:t>
      </w:r>
      <w:r w:rsidRPr="007E20C5">
        <w:rPr>
          <w:sz w:val="27"/>
          <w:szCs w:val="27"/>
        </w:rPr>
        <w:t xml:space="preserve">ой </w:t>
      </w:r>
      <w:r w:rsidRPr="007E20C5">
        <w:rPr>
          <w:rFonts w:eastAsia="Calibri"/>
          <w:sz w:val="27"/>
          <w:szCs w:val="27"/>
        </w:rPr>
        <w:t>лини</w:t>
      </w:r>
      <w:r w:rsidRPr="007E20C5">
        <w:rPr>
          <w:sz w:val="27"/>
          <w:szCs w:val="27"/>
        </w:rPr>
        <w:t>и</w:t>
      </w:r>
      <w:r w:rsidRPr="007E20C5">
        <w:rPr>
          <w:rFonts w:eastAsia="Calibri"/>
          <w:sz w:val="27"/>
          <w:szCs w:val="27"/>
        </w:rPr>
        <w:t xml:space="preserve">, приём обращений на которую осуществляется круглосуточно в двух режимах: в режиме </w:t>
      </w:r>
      <w:proofErr w:type="gramStart"/>
      <w:r w:rsidRPr="007E20C5">
        <w:rPr>
          <w:rFonts w:eastAsia="Calibri"/>
          <w:sz w:val="27"/>
          <w:szCs w:val="27"/>
        </w:rPr>
        <w:t>он-</w:t>
      </w:r>
      <w:proofErr w:type="spellStart"/>
      <w:r w:rsidRPr="007E20C5">
        <w:rPr>
          <w:rFonts w:eastAsia="Calibri"/>
          <w:sz w:val="27"/>
          <w:szCs w:val="27"/>
        </w:rPr>
        <w:t>лайн</w:t>
      </w:r>
      <w:proofErr w:type="spellEnd"/>
      <w:proofErr w:type="gramEnd"/>
      <w:r w:rsidRPr="007E20C5">
        <w:rPr>
          <w:rFonts w:eastAsia="Calibri"/>
          <w:sz w:val="27"/>
          <w:szCs w:val="27"/>
        </w:rPr>
        <w:t xml:space="preserve"> с понедельника по пятницу с 15.00 до 17.00 и в автоматическом режиме с записью сообщения на автоответчик в любое время. За отчётный период рассмотрено 158 обращений</w:t>
      </w:r>
      <w:r w:rsidRPr="007E20C5">
        <w:rPr>
          <w:sz w:val="27"/>
          <w:szCs w:val="27"/>
        </w:rPr>
        <w:t xml:space="preserve">, поступивших на информационно-справочную линию. 121 носили консультационный характер, ответы даны в ходе телефонного разговора, 37 были рассмотрены без нарушения сроков, в 9 из них содержалась информация о возможных фактах коррупции. Информация по 3 обращениям подтвердилась. </w:t>
      </w:r>
    </w:p>
    <w:p w:rsidR="00880164" w:rsidRPr="007E20C5" w:rsidRDefault="00880164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На сайте Министерства образования и науки Ульяновской области действует раздел «Приём граждан».</w:t>
      </w:r>
    </w:p>
    <w:p w:rsidR="00880164" w:rsidRPr="007E20C5" w:rsidRDefault="00880164" w:rsidP="00880164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Информация о проведении «прямых линий» по вопросам противодействия коррупции в сфере образования в Министерстве образования и науки Ульяновской области размещена на сайте Министерства образования и науки Ульяновской области в рубрике «Нормативные, правовые акты» и размещаются в новостной ленте накануне проведения.</w:t>
      </w:r>
    </w:p>
    <w:p w:rsidR="00880164" w:rsidRPr="007E20C5" w:rsidRDefault="00880164" w:rsidP="00880164">
      <w:pPr>
        <w:ind w:firstLine="72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Информация о результатах рассмотрения обращений размещается на официальном сайте Министерства образования и науки ежемесячно. Так же на сайте создана и обновляется по мере выявления наиболее актуальных для населения тем рубрика «Вы спрашивали…», куда размещаются ответы на наиболее часто задаваемые гражданами вопросы. С января 2016 года размещено 7 материалов.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На сайте Министерства образования и науки Ульяновской области для обеспечения «обратной связи» с гражданами действует раздел «Виртуальная приёмная», с помощью которой граждане могут направить свои обращения (в том числе и по фактам коррупции) и, при желании, анонимно. За отчётный период в Министерстве было рассмотрено 380 обращений граждан (по возможным фактам коррупции – 13), поступивших через «Виртуальную приёмную» 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Кроме того, для обеспечения «обратной связи» на сайте размещены все имеющиеся контакты (телефоны, телефоны «прямых» и «горячих» линий электронные адреса Министерства образования и науки Ульяновской области и др. организаций).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Отделом планирования и работы с обращениями граждан ОГКУ УОДО Министерства образования и науки Ульяновской области постоянно проводятся </w:t>
      </w:r>
      <w:r w:rsidRPr="007E20C5">
        <w:rPr>
          <w:sz w:val="27"/>
          <w:szCs w:val="27"/>
        </w:rPr>
        <w:lastRenderedPageBreak/>
        <w:t>мероприятия, направленные на совершенствование работы по противодействию коррупции.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rFonts w:eastAsia="Calibri"/>
          <w:spacing w:val="-2"/>
          <w:sz w:val="27"/>
          <w:szCs w:val="27"/>
        </w:rPr>
        <w:t xml:space="preserve">В целях оказания информационно-консультационной помощи руководителям образовательных организаций по вопросам организации работы с обращениями граждан в соответствии с Федеральным законом от 02.05.2006 № 59-ФЗ «О порядке рассмотрения обращений граждан Российской Федерации», в том числе и </w:t>
      </w:r>
      <w:r w:rsidRPr="007E20C5">
        <w:rPr>
          <w:sz w:val="27"/>
          <w:szCs w:val="27"/>
        </w:rPr>
        <w:t>о работе с обращениями, содержащими сообщения о возможных фактах коррупции,</w:t>
      </w:r>
      <w:r w:rsidRPr="007E20C5">
        <w:rPr>
          <w:rFonts w:eastAsia="Calibri"/>
          <w:spacing w:val="-2"/>
          <w:sz w:val="27"/>
          <w:szCs w:val="27"/>
        </w:rPr>
        <w:t xml:space="preserve"> организовано проведение </w:t>
      </w:r>
      <w:r w:rsidRPr="007E20C5">
        <w:rPr>
          <w:spacing w:val="-2"/>
          <w:sz w:val="27"/>
          <w:szCs w:val="27"/>
        </w:rPr>
        <w:t xml:space="preserve">«Информационного десанта». 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Согласно распоряжению Министерства образования и науки Ульяновской области от 13.09.2016 № 1698-р «О проведении «Информационного десанта» «Информационный десант» проведён (согласно графику) на территории уже 7 МО Ульяновской области: «Ульяновский район», «</w:t>
      </w:r>
      <w:proofErr w:type="spellStart"/>
      <w:r w:rsidRPr="007E20C5">
        <w:rPr>
          <w:sz w:val="27"/>
          <w:szCs w:val="27"/>
        </w:rPr>
        <w:t>Сурский</w:t>
      </w:r>
      <w:proofErr w:type="spellEnd"/>
      <w:r w:rsidRPr="007E20C5">
        <w:rPr>
          <w:sz w:val="27"/>
          <w:szCs w:val="27"/>
        </w:rPr>
        <w:t xml:space="preserve"> район», «</w:t>
      </w:r>
      <w:proofErr w:type="spellStart"/>
      <w:r w:rsidRPr="007E20C5">
        <w:rPr>
          <w:sz w:val="27"/>
          <w:szCs w:val="27"/>
        </w:rPr>
        <w:t>Новомалыклинский</w:t>
      </w:r>
      <w:proofErr w:type="spellEnd"/>
      <w:r w:rsidRPr="007E20C5">
        <w:rPr>
          <w:sz w:val="27"/>
          <w:szCs w:val="27"/>
        </w:rPr>
        <w:t xml:space="preserve"> район», «</w:t>
      </w:r>
      <w:proofErr w:type="spellStart"/>
      <w:r w:rsidRPr="007E20C5">
        <w:rPr>
          <w:sz w:val="27"/>
          <w:szCs w:val="27"/>
        </w:rPr>
        <w:t>Тереньгульский</w:t>
      </w:r>
      <w:proofErr w:type="spellEnd"/>
      <w:r w:rsidRPr="007E20C5">
        <w:rPr>
          <w:sz w:val="27"/>
          <w:szCs w:val="27"/>
        </w:rPr>
        <w:t xml:space="preserve"> район», «</w:t>
      </w:r>
      <w:proofErr w:type="spellStart"/>
      <w:r w:rsidRPr="007E20C5">
        <w:rPr>
          <w:sz w:val="27"/>
          <w:szCs w:val="27"/>
        </w:rPr>
        <w:t>Инзенский</w:t>
      </w:r>
      <w:proofErr w:type="spellEnd"/>
      <w:r w:rsidRPr="007E20C5">
        <w:rPr>
          <w:sz w:val="27"/>
          <w:szCs w:val="27"/>
        </w:rPr>
        <w:t xml:space="preserve"> район», «город Ульяновск</w:t>
      </w:r>
      <w:proofErr w:type="gramStart"/>
      <w:r w:rsidRPr="007E20C5">
        <w:rPr>
          <w:sz w:val="27"/>
          <w:szCs w:val="27"/>
        </w:rPr>
        <w:t>»</w:t>
      </w:r>
      <w:proofErr w:type="gramEnd"/>
      <w:r w:rsidRPr="007E20C5">
        <w:rPr>
          <w:sz w:val="27"/>
          <w:szCs w:val="27"/>
        </w:rPr>
        <w:t xml:space="preserve"> (Ленинский и Железнодорожный район), «</w:t>
      </w:r>
      <w:proofErr w:type="spellStart"/>
      <w:r w:rsidRPr="007E20C5">
        <w:rPr>
          <w:sz w:val="27"/>
          <w:szCs w:val="27"/>
        </w:rPr>
        <w:t>Вешкаймский</w:t>
      </w:r>
      <w:proofErr w:type="spellEnd"/>
      <w:r w:rsidRPr="007E20C5">
        <w:rPr>
          <w:sz w:val="27"/>
          <w:szCs w:val="27"/>
        </w:rPr>
        <w:t xml:space="preserve"> район».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В мероприятии уже приняли участие 260 человек, среди которых 95 директоров общеобразовательных учреждений, 53 заведующих ДОО, 32 заместителя руководителей образовательных организаций, 42 делопроизводителя, руководители и специалисты управлений образования.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Кроме организационных вопросов по работе с обращениями граждан до собравшихся доводится информация о работе с обращениями, содержащими сообщения о возможных фактах коррупции, рассказывается о тематике зон повышенного коррупционного риска (на основании поступивших обращений граждан), с присутствующими обсуждаются предпринимаемые меры в образовательных организациях по устранению зоны повышенного коррупционного риска «Незаконный сбор денежных средств в образовательных организациях Ульяновской области». </w:t>
      </w:r>
    </w:p>
    <w:p w:rsidR="00880164" w:rsidRPr="007E20C5" w:rsidRDefault="00880164" w:rsidP="00880164">
      <w:pPr>
        <w:ind w:firstLine="709"/>
        <w:jc w:val="both"/>
        <w:rPr>
          <w:spacing w:val="-2"/>
          <w:sz w:val="27"/>
          <w:szCs w:val="27"/>
        </w:rPr>
      </w:pPr>
      <w:r w:rsidRPr="007E20C5">
        <w:rPr>
          <w:sz w:val="27"/>
          <w:szCs w:val="27"/>
        </w:rPr>
        <w:t>Особое внимание уделяется вопросу функционирования в образовательных организациях Ящика для письменных обращений граждан (в том числе и по возможным фактам коррупции).</w:t>
      </w:r>
    </w:p>
    <w:p w:rsidR="00880164" w:rsidRPr="007E20C5" w:rsidRDefault="00880164" w:rsidP="00880164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С октября 2016 года еженедельно по вторникам отделом проводится личный приём по вопросам коррупции в сфере образования «Объединяем усилия». За отчётный период граждане не обращались.</w:t>
      </w:r>
    </w:p>
    <w:p w:rsidR="00880164" w:rsidRPr="007E20C5" w:rsidRDefault="00880164" w:rsidP="00880164">
      <w:pPr>
        <w:ind w:firstLine="72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В сентябре 2016 года на сайте создана новая рубрика «В помощь специалистам, ответственным за работу с обращениями граждан», куда размещены Рекомендации по совершенствованию работы с обращениями граждан в органах управления образованием муниципальных образований и образовательных организациях Ульяновской области и Памятка по работе с обращениями граждан и организаций в Министерстве образования и науки Ульяновской области, разработанные в целях совершенствования работы с обращениями граждан, повышения уровня удовлетворённости заявителей результатами рассмотрения их обращений, снижения социальной напряженности, обеспечения единого подхода к работе с обращениями граждан, и ранее направленные в адрес</w:t>
      </w:r>
      <w:r w:rsidRPr="007E20C5">
        <w:rPr>
          <w:color w:val="FF0000"/>
          <w:sz w:val="27"/>
          <w:szCs w:val="27"/>
        </w:rPr>
        <w:t xml:space="preserve"> </w:t>
      </w:r>
      <w:r w:rsidRPr="007E20C5">
        <w:rPr>
          <w:sz w:val="27"/>
          <w:szCs w:val="27"/>
        </w:rPr>
        <w:t>Глав муниципальных образований области (письмо от 25.11.2014 №73-ИОГВ-01/8209исх.),</w:t>
      </w:r>
      <w:r w:rsidRPr="007E20C5">
        <w:rPr>
          <w:color w:val="FF0000"/>
          <w:sz w:val="27"/>
          <w:szCs w:val="27"/>
        </w:rPr>
        <w:t xml:space="preserve"> </w:t>
      </w:r>
      <w:r w:rsidRPr="007E20C5">
        <w:rPr>
          <w:sz w:val="27"/>
          <w:szCs w:val="27"/>
        </w:rPr>
        <w:t>руководителей органов управления образованием муниципальных образований Ульяновской области (письмо от 16.02.2015 № 73-ИОГВ-01/952исх) и руководителей подведомственных Министерству образования и науки образовательных организаций (письма от 29.04.2014 № 73-ИОГВ-01/2862исх. и от 24.02.2015 № 73-ИОГВ-01/1271исх.).</w:t>
      </w:r>
    </w:p>
    <w:p w:rsidR="00CD26BB" w:rsidRPr="007E20C5" w:rsidRDefault="003E1813" w:rsidP="00B058C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7E20C5">
        <w:rPr>
          <w:sz w:val="27"/>
          <w:szCs w:val="27"/>
        </w:rPr>
        <w:lastRenderedPageBreak/>
        <w:tab/>
      </w:r>
      <w:r w:rsidR="00CD26BB" w:rsidRPr="007E20C5">
        <w:rPr>
          <w:sz w:val="27"/>
          <w:szCs w:val="27"/>
        </w:rPr>
        <w:t>Работа по формированию антикоррупционного мировозз</w:t>
      </w:r>
      <w:r w:rsidR="00411E38" w:rsidRPr="007E20C5">
        <w:rPr>
          <w:sz w:val="27"/>
          <w:szCs w:val="27"/>
        </w:rPr>
        <w:t>рения</w:t>
      </w:r>
      <w:r w:rsidR="00CD26BB" w:rsidRPr="007E20C5">
        <w:rPr>
          <w:sz w:val="27"/>
          <w:szCs w:val="27"/>
        </w:rPr>
        <w:t xml:space="preserve"> проводится в соответствии с Планом мероприятий по </w:t>
      </w:r>
      <w:proofErr w:type="spellStart"/>
      <w:r w:rsidR="00CD26BB" w:rsidRPr="007E20C5">
        <w:rPr>
          <w:sz w:val="27"/>
          <w:szCs w:val="27"/>
        </w:rPr>
        <w:t>антикорупционному</w:t>
      </w:r>
      <w:proofErr w:type="spellEnd"/>
      <w:r w:rsidR="00CD26BB" w:rsidRPr="007E20C5">
        <w:rPr>
          <w:sz w:val="27"/>
          <w:szCs w:val="27"/>
        </w:rPr>
        <w:t xml:space="preserve"> просвещению в Ульяновской области на 2014-2016 годы, утверждённым Губернатором-Председателем Правительства Ульяновской области 09.09.2014.</w:t>
      </w:r>
    </w:p>
    <w:p w:rsidR="00A54DEE" w:rsidRPr="007E20C5" w:rsidRDefault="00B55A0A" w:rsidP="00B058C6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</w:t>
      </w:r>
      <w:r w:rsidR="00A54DEE" w:rsidRPr="007E20C5">
        <w:rPr>
          <w:sz w:val="27"/>
          <w:szCs w:val="27"/>
        </w:rPr>
        <w:t>Департаментом дополнительного образования, воспитания и молодёжной политики проводится работа по выделению грантов в форме премий в целях проведения Губернского конкурса поддержки молодёжных проектов Ульяновской области в 2016 году в соответствии с постановлением Правительства Ульяновской области от 31.08.2015 №434-П «О</w:t>
      </w:r>
      <w:r w:rsidR="00A54DEE" w:rsidRPr="007E20C5">
        <w:rPr>
          <w:kern w:val="36"/>
          <w:sz w:val="27"/>
          <w:szCs w:val="27"/>
        </w:rPr>
        <w:t xml:space="preserve"> проведении ежегодного Губернского конкурса молодёжных проектов Ульяновской области</w:t>
      </w:r>
      <w:r w:rsidR="00A54DEE" w:rsidRPr="007E20C5">
        <w:rPr>
          <w:sz w:val="27"/>
          <w:szCs w:val="27"/>
        </w:rPr>
        <w:t>». Для организации конкурса создана конкурсная комиссия, включающая в том числе представителей общественности: это руководители молодёжных и детских общественных организаций, действующих на территории Ульяновской области, лидеры молодёжного самоуправления (члены молодёжных Парламента, Правительства, Министерств), ветераны и заслуженные деятели сферы молодёжной политики Ульяновской области.</w:t>
      </w:r>
      <w:r w:rsidR="001F72E4" w:rsidRPr="007E20C5">
        <w:rPr>
          <w:sz w:val="27"/>
          <w:szCs w:val="27"/>
        </w:rPr>
        <w:t xml:space="preserve"> </w:t>
      </w:r>
      <w:r w:rsidR="00A54DEE" w:rsidRPr="007E20C5">
        <w:rPr>
          <w:sz w:val="27"/>
          <w:szCs w:val="27"/>
        </w:rPr>
        <w:t>Объявление о конкурсе размещается на официальном сайте в сети «Интернет», итоги конкурса утверждаются Распоряжением Министерства образования и науки Ульяновской области с обязательным оформлением протокола заседания конкурсной комиссии.</w:t>
      </w:r>
    </w:p>
    <w:p w:rsidR="00CC41CA" w:rsidRPr="007E20C5" w:rsidRDefault="001F72E4" w:rsidP="00CC41CA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Также департаментом дополнительного образования, воспитания и молодёжной политики организован региональный этап всероссийского конкурса социальной рекламы «Новый взгляд», от Ульяновской области принимало участие 250 человек. Лучшие работы направлены в школы региона для распространения опыта.</w:t>
      </w:r>
      <w:r w:rsidR="00CC41CA" w:rsidRPr="007E20C5">
        <w:rPr>
          <w:sz w:val="27"/>
          <w:szCs w:val="27"/>
        </w:rPr>
        <w:t xml:space="preserve"> </w:t>
      </w:r>
    </w:p>
    <w:p w:rsidR="001F72E4" w:rsidRPr="007E20C5" w:rsidRDefault="00CC41CA" w:rsidP="00CC41CA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В 2016 году реализован проект </w:t>
      </w:r>
      <w:r w:rsidRPr="007E20C5">
        <w:rPr>
          <w:sz w:val="27"/>
          <w:szCs w:val="27"/>
        </w:rPr>
        <w:t>«Школа правового просвещения» Молодёжной правовой академией в муниципальных образованиях Ульяновской области</w:t>
      </w:r>
      <w:r w:rsidRPr="007E20C5">
        <w:rPr>
          <w:sz w:val="27"/>
          <w:szCs w:val="27"/>
        </w:rPr>
        <w:t xml:space="preserve">. </w:t>
      </w:r>
      <w:r w:rsidRPr="007E20C5">
        <w:rPr>
          <w:sz w:val="27"/>
          <w:szCs w:val="27"/>
        </w:rPr>
        <w:t xml:space="preserve"> Проект реализуется с целью формирования у детей и молодёжи уважения к закону, преодоление правового нигилизма, повышения уровня правовой культуры граждан, проживающих на территории Ульяновской области, уровня правовой информированности и юридической грамотности.  В рамках проекта реализуются следующие мероприятия: областной открытый правовой турнир </w:t>
      </w:r>
      <w:proofErr w:type="gramStart"/>
      <w:r w:rsidRPr="007E20C5">
        <w:rPr>
          <w:sz w:val="27"/>
          <w:szCs w:val="27"/>
        </w:rPr>
        <w:t>для  школьников</w:t>
      </w:r>
      <w:proofErr w:type="gramEnd"/>
      <w:r w:rsidRPr="007E20C5">
        <w:rPr>
          <w:sz w:val="27"/>
          <w:szCs w:val="27"/>
        </w:rPr>
        <w:t xml:space="preserve"> и молодёжи «</w:t>
      </w:r>
      <w:proofErr w:type="spellStart"/>
      <w:r w:rsidRPr="007E20C5">
        <w:rPr>
          <w:sz w:val="27"/>
          <w:szCs w:val="27"/>
        </w:rPr>
        <w:t>Ювеналия</w:t>
      </w:r>
      <w:proofErr w:type="spellEnd"/>
      <w:r w:rsidRPr="007E20C5">
        <w:rPr>
          <w:sz w:val="27"/>
          <w:szCs w:val="27"/>
        </w:rPr>
        <w:t>» (октябрь – февраль); областная открытая олимпиада по праву (избирательному, гражданскому,  информационно-правовая игра «Правовой экспресс по правам ребёнка» для школьников, информационно-познавательная игра для воспитанников школы раннего развития «Дошколята».</w:t>
      </w:r>
    </w:p>
    <w:p w:rsidR="00880164" w:rsidRPr="007E20C5" w:rsidRDefault="00B36636" w:rsidP="0088016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В связи с отсутствием финансирования 29-30 августа 2016 года </w:t>
      </w:r>
      <w:r w:rsidR="00E32EB6" w:rsidRPr="007E20C5">
        <w:rPr>
          <w:sz w:val="27"/>
          <w:szCs w:val="27"/>
        </w:rPr>
        <w:t xml:space="preserve">вместо </w:t>
      </w:r>
      <w:r w:rsidR="000D3CAB" w:rsidRPr="007E20C5">
        <w:rPr>
          <w:sz w:val="27"/>
          <w:szCs w:val="27"/>
        </w:rPr>
        <w:t>«Антикоррупционного слета учащейся и студенческой молодёжи регионов Поволжья» в рамках Международного летнего молодёжного форума «</w:t>
      </w:r>
      <w:proofErr w:type="spellStart"/>
      <w:r w:rsidR="000D3CAB" w:rsidRPr="007E20C5">
        <w:rPr>
          <w:sz w:val="27"/>
          <w:szCs w:val="27"/>
        </w:rPr>
        <w:t>ЮрВолга</w:t>
      </w:r>
      <w:proofErr w:type="spellEnd"/>
      <w:r w:rsidR="000D3CAB" w:rsidRPr="007E20C5">
        <w:rPr>
          <w:sz w:val="27"/>
          <w:szCs w:val="27"/>
        </w:rPr>
        <w:t xml:space="preserve">» </w:t>
      </w:r>
      <w:r w:rsidRPr="007E20C5">
        <w:rPr>
          <w:sz w:val="27"/>
          <w:szCs w:val="27"/>
        </w:rPr>
        <w:t>проведен «Региональный юридический конгресс «</w:t>
      </w:r>
      <w:proofErr w:type="spellStart"/>
      <w:r w:rsidRPr="007E20C5">
        <w:rPr>
          <w:sz w:val="27"/>
          <w:szCs w:val="27"/>
        </w:rPr>
        <w:t>ЮрВолга</w:t>
      </w:r>
      <w:proofErr w:type="spellEnd"/>
      <w:r w:rsidRPr="007E20C5">
        <w:rPr>
          <w:sz w:val="27"/>
          <w:szCs w:val="27"/>
        </w:rPr>
        <w:t xml:space="preserve"> право на выбор».</w:t>
      </w:r>
      <w:r w:rsidR="00880164" w:rsidRPr="007E20C5">
        <w:rPr>
          <w:sz w:val="27"/>
          <w:szCs w:val="27"/>
        </w:rPr>
        <w:t xml:space="preserve"> Его организаторами выступили Правительство Ульяновской области совместно с Ульяновским региональным отделением Общероссийской общественной организации «Ассоциация юристов России» при поддержке областной и городской избирательных комиссий, Адвокатской и Нотариальной палат региона. Конгресс был направлен на повышение электоральной активности молодежи, интеграцию молодых юристов в избирательную кампанию, патриотическое воспитание подрастающего поколения юристов, совершенствование профессиональной этики молодых юристов, повышение качества юридического образования, правового просвещения и воспитания молодого поколения. Основной целью регионального конгресса явилось повышение электоральной </w:t>
      </w:r>
      <w:r w:rsidR="00880164" w:rsidRPr="007E20C5">
        <w:rPr>
          <w:sz w:val="27"/>
          <w:szCs w:val="27"/>
        </w:rPr>
        <w:lastRenderedPageBreak/>
        <w:t>активности молодежи, интеграция молодых юристов в избирательную кампанию, патриотическое воспитание подрастающего поколения юристов, совершенствование профессиональной этики молодых юристов, повышение качества юридического образования, правового просвещения и воспитания молодого поколения. В рамках конгресса участники рассмотрели актуальные проблемы избирательного права и процесса, законотворчества, оказания бесплатной юридической помощи, вопросы организации общественного контроля, повышения престижа юридической профессии и формирования кадрового резерва из лучших молодых юристов с целью их последующего трудоустройства и другие. В мероприятии приняли участие студенты ульяновских вузов, слушатели правовой академии, а также в рамках конгресса прошел съезд учителей права. Всего участвовало свыше 500 человек.</w:t>
      </w:r>
    </w:p>
    <w:p w:rsidR="00CC41CA" w:rsidRPr="007E20C5" w:rsidRDefault="00880164" w:rsidP="00CC41CA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С 14 ноября по 11 декабря 2016 года в Ульяновской области в рамках реализации Плана мероприятий по антикоррупционному просвещению в Ульяновской области на 2014-2016 годы, утвержденного Губернатором Ульяновской области С.И. Морозовым прошел ежегодный традиционный </w:t>
      </w:r>
      <w:r w:rsidR="00842118" w:rsidRPr="007E20C5">
        <w:rPr>
          <w:sz w:val="27"/>
          <w:szCs w:val="27"/>
        </w:rPr>
        <w:t xml:space="preserve">областной </w:t>
      </w:r>
      <w:r w:rsidRPr="007E20C5">
        <w:rPr>
          <w:sz w:val="27"/>
          <w:szCs w:val="27"/>
        </w:rPr>
        <w:t>конкурс рисунков «Коррупция глазами ребенка»</w:t>
      </w:r>
      <w:r w:rsidR="00842118" w:rsidRPr="007E20C5">
        <w:rPr>
          <w:sz w:val="27"/>
          <w:szCs w:val="27"/>
        </w:rPr>
        <w:t xml:space="preserve">. </w:t>
      </w:r>
      <w:r w:rsidRPr="007E20C5">
        <w:rPr>
          <w:sz w:val="27"/>
          <w:szCs w:val="27"/>
        </w:rPr>
        <w:t>Организаторами детского конкурса рисунков «Коррупция глазами ребенка» выступили Уполномоченный по противодействию коррупции в Ульяновской области Александр Яшин, Министерство образования и науки Ульяновской области и ОГБОУ ДОД областной Дворец творчества детей и молодёжи. Участниками </w:t>
      </w:r>
      <w:r w:rsidR="00842118" w:rsidRPr="007E20C5">
        <w:rPr>
          <w:sz w:val="27"/>
          <w:szCs w:val="27"/>
        </w:rPr>
        <w:t>к</w:t>
      </w:r>
      <w:r w:rsidRPr="007E20C5">
        <w:rPr>
          <w:sz w:val="27"/>
          <w:szCs w:val="27"/>
        </w:rPr>
        <w:t>онкурса стали более 300 обучающихся образовательных организаций Ульяновской области. 115 из них были допущены к финальному отбору.</w:t>
      </w:r>
      <w:r w:rsidR="00842118"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 xml:space="preserve">Для подведения итогов конкурса Министерством образования и науки Ульяновской области была сформирована специальная конкурсная комиссия в составе:  председатель комиссии </w:t>
      </w:r>
      <w:proofErr w:type="spellStart"/>
      <w:r w:rsidRPr="007E20C5">
        <w:rPr>
          <w:sz w:val="27"/>
          <w:szCs w:val="27"/>
        </w:rPr>
        <w:t>Заятдинов</w:t>
      </w:r>
      <w:proofErr w:type="spellEnd"/>
      <w:r w:rsidRPr="007E20C5">
        <w:rPr>
          <w:sz w:val="27"/>
          <w:szCs w:val="27"/>
        </w:rPr>
        <w:t xml:space="preserve"> Роман </w:t>
      </w:r>
      <w:proofErr w:type="spellStart"/>
      <w:r w:rsidRPr="007E20C5">
        <w:rPr>
          <w:sz w:val="27"/>
          <w:szCs w:val="27"/>
        </w:rPr>
        <w:t>Фаритович</w:t>
      </w:r>
      <w:proofErr w:type="spellEnd"/>
      <w:r w:rsidRPr="007E20C5">
        <w:rPr>
          <w:sz w:val="27"/>
          <w:szCs w:val="27"/>
        </w:rPr>
        <w:t xml:space="preserve"> – помощник Уполномоченного по противодействию коррупции в Ульяновской области, члены комиссии: </w:t>
      </w:r>
      <w:proofErr w:type="spellStart"/>
      <w:r w:rsidRPr="007E20C5">
        <w:rPr>
          <w:sz w:val="27"/>
          <w:szCs w:val="27"/>
        </w:rPr>
        <w:t>Нейфельд</w:t>
      </w:r>
      <w:proofErr w:type="spellEnd"/>
      <w:r w:rsidRPr="007E20C5">
        <w:rPr>
          <w:sz w:val="27"/>
          <w:szCs w:val="27"/>
        </w:rPr>
        <w:t xml:space="preserve"> Наталья Владимировна – заведующая отделом культуры и искусства, педагог дополнительного образования творческого объединения ИЗО «Вернисаж» ОГБОУ ДОД ОДТДМ, </w:t>
      </w:r>
      <w:proofErr w:type="spellStart"/>
      <w:r w:rsidRPr="007E20C5">
        <w:rPr>
          <w:sz w:val="27"/>
          <w:szCs w:val="27"/>
        </w:rPr>
        <w:t>Чиликину</w:t>
      </w:r>
      <w:proofErr w:type="spellEnd"/>
      <w:r w:rsidRPr="007E20C5">
        <w:rPr>
          <w:sz w:val="27"/>
          <w:szCs w:val="27"/>
        </w:rPr>
        <w:t xml:space="preserve"> Олеся Вячеславовна, специалиста ресурсного центра, педагога-организатора ОГБОУ ДОД ОДТДМ, </w:t>
      </w:r>
      <w:proofErr w:type="spellStart"/>
      <w:r w:rsidRPr="007E20C5">
        <w:rPr>
          <w:sz w:val="27"/>
          <w:szCs w:val="27"/>
        </w:rPr>
        <w:t>Полегенько</w:t>
      </w:r>
      <w:proofErr w:type="spellEnd"/>
      <w:r w:rsidRPr="007E20C5">
        <w:rPr>
          <w:sz w:val="27"/>
          <w:szCs w:val="27"/>
        </w:rPr>
        <w:t xml:space="preserve"> Любовь Сергеевна- методист отдела социального проектирования и научного творчества, педагог объединения «Компьютерная графика» ОГБОУ ДОД ОДТДМ, Жданов С.И.</w:t>
      </w:r>
      <w:r w:rsidR="00842118" w:rsidRPr="007E20C5">
        <w:rPr>
          <w:sz w:val="27"/>
          <w:szCs w:val="27"/>
        </w:rPr>
        <w:t xml:space="preserve">, </w:t>
      </w:r>
      <w:r w:rsidRPr="007E20C5">
        <w:rPr>
          <w:sz w:val="27"/>
          <w:szCs w:val="27"/>
        </w:rPr>
        <w:t>главный специалист-эксперт департамента дополнительного образования, воспитания и молодежной политики Министерства образования и науки Ульяновской области.</w:t>
      </w:r>
      <w:r w:rsidR="00842118"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>5 декабря 2016 года состоялось заседание конкурсной комиссии, в ходе которой были определены работы - победители.</w:t>
      </w:r>
      <w:r w:rsidR="00842118"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>В результате большого количества авторских работ</w:t>
      </w:r>
      <w:r w:rsidR="00F02ACC" w:rsidRPr="007E20C5">
        <w:rPr>
          <w:sz w:val="27"/>
          <w:szCs w:val="27"/>
        </w:rPr>
        <w:t>,</w:t>
      </w:r>
      <w:r w:rsidRPr="007E20C5">
        <w:rPr>
          <w:sz w:val="27"/>
          <w:szCs w:val="27"/>
        </w:rPr>
        <w:t xml:space="preserve"> высокой техники исполнения и глубокой смысловой нагрузки комиссия единогласно решила увеличить число призеров</w:t>
      </w:r>
      <w:r w:rsidR="00842118" w:rsidRPr="007E20C5">
        <w:rPr>
          <w:sz w:val="27"/>
          <w:szCs w:val="27"/>
        </w:rPr>
        <w:t>.</w:t>
      </w:r>
    </w:p>
    <w:p w:rsidR="00CC41CA" w:rsidRPr="007E20C5" w:rsidRDefault="00CC41CA" w:rsidP="00CC41CA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</w:t>
      </w:r>
      <w:r w:rsidRPr="007E20C5">
        <w:rPr>
          <w:sz w:val="27"/>
          <w:szCs w:val="27"/>
        </w:rPr>
        <w:t>Организ</w:t>
      </w:r>
      <w:r w:rsidRPr="007E20C5">
        <w:rPr>
          <w:sz w:val="27"/>
          <w:szCs w:val="27"/>
        </w:rPr>
        <w:t>ована работа</w:t>
      </w:r>
      <w:r w:rsidRPr="007E20C5">
        <w:rPr>
          <w:sz w:val="27"/>
          <w:szCs w:val="27"/>
        </w:rPr>
        <w:t xml:space="preserve"> передвижной экспозиции выставки лучших работ областного конкурса рисунков «Коррупция глазами ребенка». В 2017 году работа передвижной выставки будет продолжена в муниципальных образованиях Ульяновской области.</w:t>
      </w:r>
    </w:p>
    <w:p w:rsidR="00AA4154" w:rsidRPr="007E20C5" w:rsidRDefault="00AA4154" w:rsidP="00AA4154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</w:t>
      </w:r>
      <w:r w:rsidR="0044000A" w:rsidRPr="007E20C5">
        <w:rPr>
          <w:sz w:val="27"/>
          <w:szCs w:val="27"/>
        </w:rPr>
        <w:t xml:space="preserve">   </w:t>
      </w:r>
      <w:r w:rsidRPr="007E20C5">
        <w:rPr>
          <w:sz w:val="27"/>
          <w:szCs w:val="27"/>
        </w:rPr>
        <w:t xml:space="preserve">По результатам </w:t>
      </w:r>
      <w:r w:rsidR="00521730" w:rsidRPr="007E20C5">
        <w:rPr>
          <w:sz w:val="27"/>
          <w:szCs w:val="27"/>
        </w:rPr>
        <w:t xml:space="preserve">регионального </w:t>
      </w:r>
      <w:r w:rsidRPr="007E20C5">
        <w:rPr>
          <w:sz w:val="27"/>
          <w:szCs w:val="27"/>
        </w:rPr>
        <w:t xml:space="preserve">Фестиваля мультимедийных презентаций по противодействию коррупции в номинации «Мультимедийная презентация» определены презентации-победители: 1 место Уколов Даниил (МБОУ «Средняя школа №46 им. И.С. </w:t>
      </w:r>
      <w:proofErr w:type="spellStart"/>
      <w:r w:rsidRPr="007E20C5">
        <w:rPr>
          <w:sz w:val="27"/>
          <w:szCs w:val="27"/>
        </w:rPr>
        <w:t>Полбина</w:t>
      </w:r>
      <w:proofErr w:type="spellEnd"/>
      <w:r w:rsidRPr="007E20C5">
        <w:rPr>
          <w:sz w:val="27"/>
          <w:szCs w:val="27"/>
        </w:rPr>
        <w:t>),</w:t>
      </w:r>
      <w:r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 xml:space="preserve">2 место </w:t>
      </w:r>
      <w:proofErr w:type="spellStart"/>
      <w:r w:rsidRPr="007E20C5">
        <w:rPr>
          <w:sz w:val="27"/>
          <w:szCs w:val="27"/>
        </w:rPr>
        <w:t>Тибиркина</w:t>
      </w:r>
      <w:proofErr w:type="spellEnd"/>
      <w:r w:rsidRPr="007E20C5">
        <w:rPr>
          <w:sz w:val="27"/>
          <w:szCs w:val="27"/>
        </w:rPr>
        <w:t xml:space="preserve"> Валерия МБОУ «Средняя школа №27» города Ульяновска,3 место </w:t>
      </w:r>
      <w:proofErr w:type="spellStart"/>
      <w:r w:rsidRPr="007E20C5">
        <w:rPr>
          <w:sz w:val="27"/>
          <w:szCs w:val="27"/>
        </w:rPr>
        <w:t>Дормушев</w:t>
      </w:r>
      <w:proofErr w:type="spellEnd"/>
      <w:r w:rsidRPr="007E20C5">
        <w:rPr>
          <w:sz w:val="27"/>
          <w:szCs w:val="27"/>
        </w:rPr>
        <w:t xml:space="preserve"> Мирослав МБОУ Лицей при </w:t>
      </w:r>
      <w:proofErr w:type="spellStart"/>
      <w:r w:rsidRPr="007E20C5">
        <w:rPr>
          <w:sz w:val="27"/>
          <w:szCs w:val="27"/>
        </w:rPr>
        <w:t>УлГТУ</w:t>
      </w:r>
      <w:proofErr w:type="spellEnd"/>
      <w:r w:rsidRPr="007E20C5">
        <w:rPr>
          <w:sz w:val="27"/>
          <w:szCs w:val="27"/>
        </w:rPr>
        <w:t xml:space="preserve">. Победители награждены дипломами Министерства образования и науки Ульяновской области и приглашены на Новогоднюю программу областного Дворца творчества детей и </w:t>
      </w:r>
      <w:r w:rsidRPr="007E20C5">
        <w:rPr>
          <w:sz w:val="27"/>
          <w:szCs w:val="27"/>
        </w:rPr>
        <w:lastRenderedPageBreak/>
        <w:t>молодёжи. Публичная демонстрация мультимедийных презентаций состоялась 30.12.2016 в рамках Новогодней программы ОГБОУ ДОД ОДТДМ. Презентации переданы в органы управления образования муниципальных образований Ульяновской области для дальнейшего использования на мероприятиях.</w:t>
      </w:r>
    </w:p>
    <w:p w:rsidR="00B36636" w:rsidRPr="007E20C5" w:rsidRDefault="00880164" w:rsidP="00B058C6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</w:t>
      </w:r>
      <w:r w:rsidR="001F72E4" w:rsidRPr="007E20C5">
        <w:rPr>
          <w:sz w:val="27"/>
          <w:szCs w:val="27"/>
        </w:rPr>
        <w:t xml:space="preserve">  </w:t>
      </w:r>
      <w:r w:rsidR="00521730" w:rsidRPr="007E20C5">
        <w:rPr>
          <w:sz w:val="27"/>
          <w:szCs w:val="27"/>
        </w:rPr>
        <w:t xml:space="preserve">  </w:t>
      </w:r>
      <w:r w:rsidR="00842118" w:rsidRPr="007E20C5">
        <w:rPr>
          <w:sz w:val="27"/>
          <w:szCs w:val="27"/>
        </w:rPr>
        <w:t xml:space="preserve"> </w:t>
      </w:r>
      <w:r w:rsidR="00B36636" w:rsidRPr="007E20C5">
        <w:rPr>
          <w:sz w:val="27"/>
          <w:szCs w:val="27"/>
        </w:rPr>
        <w:t>ОГБУ «Центр образования и системных инноваций Ульяновской области» и Департаментом профессионального образования и науки составлены рекомендации по антикоррупционной деятельности в рамках приемной компании 2016 в профессиональных образовательных организациях, которые доведены до ответственных секретарей приемных компаний на обучающих семинарах в мае 2016 года, а также отправлены на электронные адреса профессиональных образовательных организаций. Разработаны методические рекомендации для руководителей профессиональных образовательных организаций и общественных органов управления профессиональных образовательных организаций, педагогических работников по теме «Противодействие коррупции в профессиональных образовательных организациях: методические рекомендации».</w:t>
      </w:r>
    </w:p>
    <w:p w:rsidR="00B36636" w:rsidRPr="007E20C5" w:rsidRDefault="00B36636" w:rsidP="00B058C6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</w:t>
      </w:r>
      <w:r w:rsidR="003C4035" w:rsidRPr="007E20C5">
        <w:rPr>
          <w:sz w:val="27"/>
          <w:szCs w:val="27"/>
        </w:rPr>
        <w:t xml:space="preserve">  </w:t>
      </w:r>
      <w:r w:rsidR="00611B8E"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>Модуль по вопросам противодействия коррупции включен в обучающие курсы по повышению квалификации для руководящих должностей профессиональных образовательных организаций в объёме 108 часов.</w:t>
      </w:r>
      <w:r w:rsidR="003C4035"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>В октябре 2016 года состоятся обучающие курсы для педагогических работников профессиональных образовательных организаций по теме «Противодействие коррупции в профессиональных образовательных организациях» в объёме 18 часов.</w:t>
      </w:r>
    </w:p>
    <w:p w:rsidR="00D7649D" w:rsidRPr="007E20C5" w:rsidRDefault="00B36636" w:rsidP="00D7649D">
      <w:pPr>
        <w:jc w:val="both"/>
        <w:rPr>
          <w:rFonts w:eastAsia="Calibri"/>
          <w:sz w:val="27"/>
          <w:szCs w:val="27"/>
        </w:rPr>
      </w:pPr>
      <w:r w:rsidRPr="007E20C5">
        <w:rPr>
          <w:color w:val="000000"/>
          <w:sz w:val="27"/>
          <w:szCs w:val="27"/>
          <w:shd w:val="clear" w:color="auto" w:fill="FFFFFF"/>
        </w:rPr>
        <w:t xml:space="preserve">       </w:t>
      </w:r>
      <w:r w:rsidR="003C4035" w:rsidRPr="007E20C5">
        <w:rPr>
          <w:color w:val="000000"/>
          <w:sz w:val="27"/>
          <w:szCs w:val="27"/>
          <w:shd w:val="clear" w:color="auto" w:fill="FFFFFF"/>
        </w:rPr>
        <w:t xml:space="preserve"> </w:t>
      </w:r>
      <w:r w:rsidR="00D7649D" w:rsidRPr="007E20C5">
        <w:rPr>
          <w:sz w:val="27"/>
          <w:szCs w:val="27"/>
        </w:rPr>
        <w:t>ОГБУ «Центр образования и системных инноваций Ульяновской области»</w:t>
      </w:r>
      <w:r w:rsidR="00D7649D" w:rsidRPr="007E20C5">
        <w:rPr>
          <w:sz w:val="27"/>
          <w:szCs w:val="27"/>
        </w:rPr>
        <w:t xml:space="preserve"> ра</w:t>
      </w:r>
      <w:r w:rsidR="00D7649D" w:rsidRPr="007E20C5">
        <w:rPr>
          <w:rFonts w:eastAsia="Calibri"/>
          <w:sz w:val="27"/>
          <w:szCs w:val="27"/>
        </w:rPr>
        <w:t>зработана программа повышения квалификации «Вопросы противодействия коррупции. Государственная антикоррупционная политика» для руководителей организаций, а также специалистов</w:t>
      </w:r>
      <w:r w:rsidR="00D7649D" w:rsidRPr="007E20C5">
        <w:rPr>
          <w:rFonts w:eastAsia="Calibri"/>
          <w:sz w:val="27"/>
          <w:szCs w:val="27"/>
        </w:rPr>
        <w:t>,</w:t>
      </w:r>
      <w:r w:rsidR="00D7649D" w:rsidRPr="007E20C5">
        <w:rPr>
          <w:rFonts w:eastAsia="Calibri"/>
          <w:sz w:val="27"/>
          <w:szCs w:val="27"/>
        </w:rPr>
        <w:t xml:space="preserve"> представляющих юридические лица, в служебные обязанности которых входит организация или координация антикоррупционно</w:t>
      </w:r>
      <w:r w:rsidR="00D7649D" w:rsidRPr="007E20C5">
        <w:rPr>
          <w:rFonts w:eastAsia="Calibri"/>
          <w:sz w:val="27"/>
          <w:szCs w:val="27"/>
        </w:rPr>
        <w:t>й деятельности</w:t>
      </w:r>
      <w:r w:rsidR="00D7649D" w:rsidRPr="007E20C5">
        <w:rPr>
          <w:rFonts w:eastAsia="Calibri"/>
          <w:sz w:val="27"/>
          <w:szCs w:val="27"/>
        </w:rPr>
        <w:t>. Программа рассчитана на 24 часа. Форма обучения: очно-заочная.</w:t>
      </w:r>
      <w:r w:rsidR="00D7649D" w:rsidRPr="007E20C5">
        <w:rPr>
          <w:rFonts w:eastAsia="Calibri"/>
          <w:sz w:val="27"/>
          <w:szCs w:val="27"/>
        </w:rPr>
        <w:t xml:space="preserve"> </w:t>
      </w:r>
      <w:r w:rsidR="00D7649D" w:rsidRPr="007E20C5">
        <w:rPr>
          <w:rFonts w:eastAsia="Calibri"/>
          <w:sz w:val="27"/>
          <w:szCs w:val="27"/>
        </w:rPr>
        <w:t>Цели программы: формирование у слушателей программы комплексного представления о проблемах и перспективах разработки и применения государственных и муниципальных антикоррупционных стратегий и формирование осознанного и обоснованного личного отношения к служебной этике, конфликту интересов и коррупции.</w:t>
      </w:r>
      <w:r w:rsidR="00D7649D" w:rsidRPr="007E20C5">
        <w:rPr>
          <w:rFonts w:eastAsia="Calibri"/>
          <w:sz w:val="27"/>
          <w:szCs w:val="27"/>
        </w:rPr>
        <w:t xml:space="preserve"> </w:t>
      </w:r>
      <w:r w:rsidR="00D7649D" w:rsidRPr="007E20C5">
        <w:rPr>
          <w:rFonts w:eastAsia="Calibri"/>
          <w:sz w:val="27"/>
          <w:szCs w:val="27"/>
        </w:rPr>
        <w:t xml:space="preserve">Программа реализована </w:t>
      </w:r>
      <w:r w:rsidR="00D7649D" w:rsidRPr="007E20C5">
        <w:rPr>
          <w:rFonts w:eastAsia="Calibri"/>
          <w:sz w:val="27"/>
          <w:szCs w:val="27"/>
        </w:rPr>
        <w:t xml:space="preserve">для </w:t>
      </w:r>
      <w:r w:rsidR="00D7649D" w:rsidRPr="007E20C5">
        <w:rPr>
          <w:rFonts w:eastAsia="Calibri"/>
          <w:sz w:val="27"/>
          <w:szCs w:val="27"/>
        </w:rPr>
        <w:t xml:space="preserve">слушателей курсов переподготовки в группах «Психология», «Экономика. Социальная адаптация в условиях рынка. Маркетинг. Менеджмент в образовании», «Антикризисное управление», «О контрактной системе в сфере закупок товаров, работ, услуг для обеспечения государственных и муниципальных нужд». Всего по программе обучено 104 человека. </w:t>
      </w:r>
    </w:p>
    <w:p w:rsidR="00D7649D" w:rsidRPr="007E20C5" w:rsidRDefault="00D7649D" w:rsidP="00D7649D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</w:t>
      </w:r>
      <w:r w:rsidRPr="007E20C5">
        <w:rPr>
          <w:sz w:val="27"/>
          <w:szCs w:val="27"/>
        </w:rPr>
        <w:t xml:space="preserve">Подготовлен и прошел обсуждение проект Концепции антикоррупционного воспитания обучающихся в Ульяновской области, проект представлен для рассмотрения и обсуждения в Педагогическую палату Ульяновской области, опубликован на официальных сайтах Министерства образования и науки Ульяновской области, Уполномоченного по противодействию коррупции в Ульяновской области и сайте ОГБУ «Центр ОСИ» в целях возможности ознакомления с ним жителей Ульяновской области и представителей экспертного сообщества. </w:t>
      </w:r>
    </w:p>
    <w:p w:rsidR="00611B8E" w:rsidRPr="007E20C5" w:rsidRDefault="00C92E87" w:rsidP="00B058C6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</w:t>
      </w:r>
      <w:r w:rsidR="003E1813" w:rsidRPr="007E20C5">
        <w:rPr>
          <w:sz w:val="27"/>
          <w:szCs w:val="27"/>
        </w:rPr>
        <w:tab/>
      </w:r>
      <w:r w:rsidR="00CD26BB" w:rsidRPr="007E20C5">
        <w:rPr>
          <w:sz w:val="27"/>
          <w:szCs w:val="27"/>
        </w:rPr>
        <w:t xml:space="preserve">На официальном сайте Министерства созданы разделы с информацией о структуре и функциях Министерства, специальные разделы по вопросам противодействия коррупции, размещена ведомственная программа по противодействию коррупции, </w:t>
      </w:r>
      <w:r w:rsidR="00CD26BB" w:rsidRPr="007E20C5">
        <w:rPr>
          <w:sz w:val="27"/>
          <w:szCs w:val="27"/>
        </w:rPr>
        <w:lastRenderedPageBreak/>
        <w:t xml:space="preserve">находятся ссылки по соответствующим направлениям деятельности, где граждане и представители организаций имеют возможность сообщать об известных фактах коррупции. </w:t>
      </w:r>
    </w:p>
    <w:p w:rsidR="00611B8E" w:rsidRPr="007E20C5" w:rsidRDefault="00611B8E" w:rsidP="00B058C6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 ОГАУ «Центр обработки информации и мониторинга в образовании Ульяновской области» постоянно поддерживается в актуализированном состоянии на официальном сайте Министерства в информационно-</w:t>
      </w:r>
      <w:proofErr w:type="spellStart"/>
      <w:r w:rsidRPr="007E20C5">
        <w:rPr>
          <w:sz w:val="27"/>
          <w:szCs w:val="27"/>
        </w:rPr>
        <w:t>телекомунникационной</w:t>
      </w:r>
      <w:proofErr w:type="spellEnd"/>
      <w:r w:rsidRPr="007E20C5">
        <w:rPr>
          <w:sz w:val="27"/>
          <w:szCs w:val="27"/>
        </w:rPr>
        <w:t xml:space="preserve"> сети «Интернет» специального раздела по вопросам противодействия коррупции.</w:t>
      </w:r>
    </w:p>
    <w:p w:rsidR="002E545A" w:rsidRPr="007E20C5" w:rsidRDefault="00411E38" w:rsidP="00B058C6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В</w:t>
      </w:r>
      <w:r w:rsidR="002E545A" w:rsidRPr="007E20C5">
        <w:rPr>
          <w:sz w:val="27"/>
          <w:szCs w:val="27"/>
        </w:rPr>
        <w:t xml:space="preserve"> тестовые задания, разработанные для проведения конкурса на замещение вакантной должности гражданской службы и квалификационных экзаменов по присвоению классных чинов гражданской службы, включены вопросы из антикоррупционного законодательства.</w:t>
      </w:r>
    </w:p>
    <w:p w:rsidR="002E545A" w:rsidRPr="007E20C5" w:rsidRDefault="002E545A" w:rsidP="00B058C6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Информация по соблюдению лицами, замещающими должности государственных гражданских и муниципальных служащих,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доводилась до государственных гражданских служащих Министерства и подведомственных организаций на аппаратных совещаниях, семинарах, заседаниях комиссии по противодействию коррупции, рабочих групп, посредством индивидуальных и групповых консультаций. Нормативные правовые акты по вопросам коррупции разосланы в департаменты Министерства и подведомственные организации.</w:t>
      </w:r>
    </w:p>
    <w:p w:rsidR="002E545A" w:rsidRPr="007E20C5" w:rsidRDefault="002E545A" w:rsidP="00B058C6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Методические рекомендации по предупреждению коррупционных правонарушений на государственной и муниципальной службе, по выявлению и предотвращению конфликта интересов у лиц, замещающих государственные должности и муниципальные должности Ульяновской области, по представлению сведений о расходах должностными лицами и осуществлению контроля за расходами, памятки государственным (муниципальным) служащим по урегулированию конфликта интересов с учетом специфики деятельности государственных (муниципальных) органов размещены на официальном сайте Министерства в разделах «Антикоррупционная деятельность» и «Кадровая политика».</w:t>
      </w:r>
    </w:p>
    <w:p w:rsidR="002E545A" w:rsidRPr="007E20C5" w:rsidRDefault="002E545A" w:rsidP="00B058C6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В Министерстве существует постоянно действующая комиссия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2E545A" w:rsidRPr="007E20C5" w:rsidRDefault="002E545A" w:rsidP="00B058C6">
      <w:pPr>
        <w:ind w:firstLine="708"/>
        <w:jc w:val="both"/>
        <w:rPr>
          <w:sz w:val="27"/>
          <w:szCs w:val="27"/>
        </w:rPr>
      </w:pPr>
      <w:r w:rsidRPr="007E20C5">
        <w:rPr>
          <w:sz w:val="27"/>
          <w:szCs w:val="27"/>
        </w:rPr>
        <w:t>Вопросы правового и антикоррупционного просвещения государственных служащих рассматриваются на з</w:t>
      </w:r>
      <w:r w:rsidR="00A600E7" w:rsidRPr="007E20C5">
        <w:rPr>
          <w:sz w:val="27"/>
          <w:szCs w:val="27"/>
        </w:rPr>
        <w:t>аседаниях Коллегии Министерства. О</w:t>
      </w:r>
      <w:r w:rsidRPr="007E20C5">
        <w:rPr>
          <w:sz w:val="27"/>
          <w:szCs w:val="27"/>
        </w:rPr>
        <w:t>тделом правового обеспечения департамента административного обеспечения, отделом кадрового обеспечения проводятся консультации для сотрудников Министерства.</w:t>
      </w:r>
    </w:p>
    <w:p w:rsidR="00D31EE8" w:rsidRPr="007E20C5" w:rsidRDefault="00CD26BB" w:rsidP="00D31EE8">
      <w:pPr>
        <w:pStyle w:val="210"/>
        <w:jc w:val="both"/>
        <w:rPr>
          <w:rFonts w:ascii="Times New Roman" w:hAnsi="Times New Roman" w:cs="Times New Roman"/>
          <w:sz w:val="27"/>
          <w:szCs w:val="27"/>
        </w:rPr>
      </w:pPr>
      <w:r w:rsidRPr="007E20C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077B8" w:rsidRPr="007E20C5">
        <w:rPr>
          <w:rFonts w:ascii="Times New Roman" w:hAnsi="Times New Roman" w:cs="Times New Roman"/>
          <w:sz w:val="27"/>
          <w:szCs w:val="27"/>
        </w:rPr>
        <w:t>Специалистами Министерства ведется ежедневный монитор</w:t>
      </w:r>
      <w:r w:rsidR="00AB77F8" w:rsidRPr="007E20C5">
        <w:rPr>
          <w:rFonts w:ascii="Times New Roman" w:hAnsi="Times New Roman" w:cs="Times New Roman"/>
          <w:sz w:val="27"/>
          <w:szCs w:val="27"/>
        </w:rPr>
        <w:t>инг материалов, вышедших в СМИ.</w:t>
      </w:r>
      <w:r w:rsidR="000A4149" w:rsidRPr="007E20C5">
        <w:rPr>
          <w:rFonts w:ascii="Times New Roman" w:hAnsi="Times New Roman" w:cs="Times New Roman"/>
          <w:sz w:val="27"/>
          <w:szCs w:val="27"/>
        </w:rPr>
        <w:t xml:space="preserve"> </w:t>
      </w:r>
      <w:r w:rsidR="001B152F" w:rsidRPr="007E20C5">
        <w:rPr>
          <w:rFonts w:ascii="Times New Roman" w:hAnsi="Times New Roman" w:cs="Times New Roman"/>
          <w:sz w:val="27"/>
          <w:szCs w:val="27"/>
        </w:rPr>
        <w:t xml:space="preserve">Всего за 2016 год вышло </w:t>
      </w:r>
      <w:r w:rsidR="00D31EE8" w:rsidRPr="007E20C5">
        <w:rPr>
          <w:rFonts w:ascii="Times New Roman" w:hAnsi="Times New Roman" w:cs="Times New Roman"/>
          <w:sz w:val="27"/>
          <w:szCs w:val="27"/>
        </w:rPr>
        <w:t>270 информационных материалов: на официальном сайте Министерства – 144; на официальном сайте Правительства Ульяновской области – 12; в печатных СМИ – 40;</w:t>
      </w:r>
      <w:r w:rsidR="00D31EE8" w:rsidRPr="007E20C5">
        <w:rPr>
          <w:rFonts w:ascii="Times New Roman" w:hAnsi="Times New Roman" w:cs="Times New Roman"/>
          <w:sz w:val="27"/>
          <w:szCs w:val="27"/>
        </w:rPr>
        <w:t xml:space="preserve"> </w:t>
      </w:r>
      <w:r w:rsidR="00D31EE8" w:rsidRPr="007E20C5">
        <w:rPr>
          <w:rFonts w:ascii="Times New Roman" w:hAnsi="Times New Roman" w:cs="Times New Roman"/>
          <w:sz w:val="27"/>
          <w:szCs w:val="27"/>
        </w:rPr>
        <w:t>в интернете – 58; в социальных сетях – 7; на радио -9. Пресс-службой Министерства разработан и реализуется План информационного сопровождения, направленный на создание в обществе атмосферы нетерпимости к коррупции и её проявлениям.</w:t>
      </w:r>
    </w:p>
    <w:p w:rsidR="000878D0" w:rsidRPr="007E20C5" w:rsidRDefault="003A0362" w:rsidP="00B058C6">
      <w:pPr>
        <w:tabs>
          <w:tab w:val="left" w:pos="709"/>
        </w:tabs>
        <w:jc w:val="both"/>
        <w:rPr>
          <w:sz w:val="27"/>
          <w:szCs w:val="27"/>
        </w:rPr>
      </w:pPr>
      <w:r w:rsidRPr="007E20C5">
        <w:rPr>
          <w:sz w:val="27"/>
          <w:szCs w:val="27"/>
        </w:rPr>
        <w:tab/>
      </w:r>
      <w:r w:rsidR="00043F2F" w:rsidRPr="007E20C5">
        <w:rPr>
          <w:sz w:val="27"/>
          <w:szCs w:val="27"/>
        </w:rPr>
        <w:t>Размещены 3</w:t>
      </w:r>
      <w:r w:rsidR="00AB4B4E" w:rsidRPr="007E20C5">
        <w:rPr>
          <w:sz w:val="27"/>
          <w:szCs w:val="27"/>
        </w:rPr>
        <w:t xml:space="preserve"> официальных отчета о реализации ведомственных целевых программ по противодействию коррупции в ИОГВ за отчетный период.</w:t>
      </w:r>
    </w:p>
    <w:p w:rsidR="00617A96" w:rsidRPr="007E20C5" w:rsidRDefault="009B7CE0" w:rsidP="00B058C6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lastRenderedPageBreak/>
        <w:t xml:space="preserve">           </w:t>
      </w:r>
      <w:r w:rsidR="00617A96" w:rsidRPr="007E20C5">
        <w:rPr>
          <w:sz w:val="27"/>
          <w:szCs w:val="27"/>
        </w:rPr>
        <w:t xml:space="preserve">В подведомственных Министерству образовательных организациях обновлены контактные данные лиц, ответственных за организацию мер по </w:t>
      </w:r>
      <w:proofErr w:type="gramStart"/>
      <w:r w:rsidR="00617A96" w:rsidRPr="007E20C5">
        <w:rPr>
          <w:sz w:val="27"/>
          <w:szCs w:val="27"/>
        </w:rPr>
        <w:t>противодействию  коррупции</w:t>
      </w:r>
      <w:proofErr w:type="gramEnd"/>
      <w:r w:rsidR="00617A96" w:rsidRPr="007E20C5">
        <w:rPr>
          <w:sz w:val="27"/>
          <w:szCs w:val="27"/>
        </w:rPr>
        <w:t xml:space="preserve"> в Министерстве, а также контактные телефоны «горячих антикоррупционных линий» Уполномоченного по противодействию коррупции в Ульяновской области, органов прокуратуры, органов внутренних дел.</w:t>
      </w:r>
    </w:p>
    <w:p w:rsidR="007C2816" w:rsidRPr="007E20C5" w:rsidRDefault="007C2816" w:rsidP="007C2816">
      <w:pPr>
        <w:ind w:firstLine="720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>В 2016 году на сайтах образовательных организаций высшего образования созданы разделы, посвященные антикоррупционной деятельности, через которые граждане могут сообщать о фактах проявления коррупции. В настоящее время ВУЗы создают данные разделы исходя из требований законодательства об их содержании.</w:t>
      </w:r>
      <w:r w:rsidRPr="007E20C5">
        <w:rPr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7C2816" w:rsidRPr="007E20C5" w:rsidRDefault="007C2816" w:rsidP="007C2816">
      <w:pPr>
        <w:ind w:firstLine="720"/>
        <w:jc w:val="both"/>
        <w:rPr>
          <w:bCs/>
          <w:color w:val="000000"/>
          <w:sz w:val="27"/>
          <w:szCs w:val="27"/>
        </w:rPr>
      </w:pPr>
      <w:r w:rsidRPr="007E20C5">
        <w:rPr>
          <w:bCs/>
          <w:color w:val="000000"/>
          <w:sz w:val="27"/>
          <w:szCs w:val="27"/>
          <w:shd w:val="clear" w:color="auto" w:fill="FFFFFF"/>
        </w:rPr>
        <w:t xml:space="preserve">На сайтах 80% профессиональных образовательных организаций ведётся работа раздела «Антикоррупционная деятельность». </w:t>
      </w:r>
      <w:r w:rsidRPr="007E20C5">
        <w:rPr>
          <w:bCs/>
          <w:color w:val="000000"/>
          <w:sz w:val="27"/>
          <w:szCs w:val="27"/>
        </w:rPr>
        <w:t xml:space="preserve"> Профессиональным образовательным организациям рекомендовано рассмотреть возможность организации на сайте возможности анонимно сообщать о фактах коррупции </w:t>
      </w:r>
      <w:r w:rsidRPr="007E20C5">
        <w:rPr>
          <w:bCs/>
          <w:color w:val="000000"/>
          <w:sz w:val="27"/>
          <w:szCs w:val="27"/>
          <w:shd w:val="clear" w:color="auto" w:fill="FFFFFF"/>
        </w:rPr>
        <w:t xml:space="preserve">(письмо от 16.12.2016 № </w:t>
      </w:r>
      <w:r w:rsidRPr="007E20C5">
        <w:rPr>
          <w:sz w:val="27"/>
          <w:szCs w:val="27"/>
        </w:rPr>
        <w:t>73-ИОГВ-22.01/б/н 283</w:t>
      </w:r>
      <w:r w:rsidRPr="007E20C5">
        <w:rPr>
          <w:bCs/>
          <w:color w:val="000000"/>
          <w:sz w:val="27"/>
          <w:szCs w:val="27"/>
          <w:shd w:val="clear" w:color="auto" w:fill="FFFFFF"/>
        </w:rPr>
        <w:t xml:space="preserve">) (письмо от 16.12.2016 № </w:t>
      </w:r>
      <w:r w:rsidRPr="007E20C5">
        <w:rPr>
          <w:sz w:val="27"/>
          <w:szCs w:val="27"/>
        </w:rPr>
        <w:t>73-ИОГВ-22.01/б/н 283</w:t>
      </w:r>
      <w:r w:rsidRPr="007E20C5">
        <w:rPr>
          <w:bCs/>
          <w:color w:val="000000"/>
          <w:sz w:val="27"/>
          <w:szCs w:val="27"/>
          <w:shd w:val="clear" w:color="auto" w:fill="FFFFFF"/>
        </w:rPr>
        <w:t>)</w:t>
      </w:r>
      <w:r w:rsidRPr="007E20C5">
        <w:rPr>
          <w:bCs/>
          <w:color w:val="000000"/>
          <w:sz w:val="27"/>
          <w:szCs w:val="27"/>
        </w:rPr>
        <w:t>. 26% ПОО уже реализуют функцию анонимной подачи заявления через сайт ПОО.</w:t>
      </w:r>
    </w:p>
    <w:p w:rsidR="007C2816" w:rsidRPr="007E20C5" w:rsidRDefault="007C2816" w:rsidP="007C2816">
      <w:pPr>
        <w:ind w:firstLine="900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Информация о необходимости организации работы при ВУЗах постоянно действующих телефонов антикоррупционных линий и внедрению в практику работы проекта «Антикоррупционная почта Ульяновской области» (установить ящики доверия»), а также о включении в вузовский компонент учебных планов </w:t>
      </w:r>
      <w:proofErr w:type="gramStart"/>
      <w:r w:rsidRPr="007E20C5">
        <w:rPr>
          <w:sz w:val="27"/>
          <w:szCs w:val="27"/>
        </w:rPr>
        <w:t>по программа</w:t>
      </w:r>
      <w:proofErr w:type="gramEnd"/>
      <w:r w:rsidRPr="007E20C5">
        <w:rPr>
          <w:sz w:val="27"/>
          <w:szCs w:val="27"/>
        </w:rPr>
        <w:t xml:space="preserve"> </w:t>
      </w:r>
      <w:proofErr w:type="spellStart"/>
      <w:r w:rsidRPr="007E20C5">
        <w:rPr>
          <w:sz w:val="27"/>
          <w:szCs w:val="27"/>
        </w:rPr>
        <w:t>бакалавриата</w:t>
      </w:r>
      <w:proofErr w:type="spellEnd"/>
      <w:r w:rsidRPr="007E20C5">
        <w:rPr>
          <w:sz w:val="27"/>
          <w:szCs w:val="27"/>
        </w:rPr>
        <w:t xml:space="preserve"> и магистратуры социальной дисциплины «Основы антикоррупционной деятельности» доведена до ВУЗов через Ученого секретаря Совета ректоров.</w:t>
      </w:r>
    </w:p>
    <w:p w:rsidR="00C63FF1" w:rsidRPr="007E20C5" w:rsidRDefault="007C2816" w:rsidP="00C63FF1">
      <w:pPr>
        <w:ind w:firstLine="720"/>
        <w:jc w:val="both"/>
      </w:pPr>
      <w:r w:rsidRPr="007E20C5">
        <w:rPr>
          <w:bCs/>
          <w:color w:val="000000"/>
          <w:sz w:val="27"/>
          <w:szCs w:val="27"/>
          <w:shd w:val="clear" w:color="auto" w:fill="FFFFFF"/>
        </w:rPr>
        <w:t xml:space="preserve">Департаментом профессионального образования и науки Министерства образования и науки Ульяновской области в профессиональные образовательные организации направлено письмо с рекомендации о создании студенческих антикоррупционных комиссий. Ранее отдельные вопросы противодействия коррупции рассматривались на заседаниях органов студенческого самоуправления профессиональных образовательных организаций, которые созданы во </w:t>
      </w:r>
      <w:proofErr w:type="gramStart"/>
      <w:r w:rsidRPr="007E20C5">
        <w:rPr>
          <w:bCs/>
          <w:color w:val="000000"/>
          <w:sz w:val="27"/>
          <w:szCs w:val="27"/>
          <w:shd w:val="clear" w:color="auto" w:fill="FFFFFF"/>
        </w:rPr>
        <w:t>всех  профессиональных</w:t>
      </w:r>
      <w:proofErr w:type="gramEnd"/>
      <w:r w:rsidRPr="007E20C5">
        <w:rPr>
          <w:bCs/>
          <w:color w:val="000000"/>
          <w:sz w:val="27"/>
          <w:szCs w:val="27"/>
          <w:shd w:val="clear" w:color="auto" w:fill="FFFFFF"/>
        </w:rPr>
        <w:t xml:space="preserve"> образовательных организациях Ульяновской области (письмо от 16.12.2016 № </w:t>
      </w:r>
      <w:r w:rsidRPr="007E20C5">
        <w:rPr>
          <w:sz w:val="27"/>
          <w:szCs w:val="27"/>
        </w:rPr>
        <w:t>73-ИОГВ-22.01/б/н 283</w:t>
      </w:r>
      <w:r w:rsidRPr="007E20C5">
        <w:rPr>
          <w:bCs/>
          <w:color w:val="000000"/>
          <w:sz w:val="27"/>
          <w:szCs w:val="27"/>
          <w:shd w:val="clear" w:color="auto" w:fill="FFFFFF"/>
        </w:rPr>
        <w:t>).</w:t>
      </w:r>
      <w:r w:rsidR="00C63FF1" w:rsidRPr="007E20C5">
        <w:t xml:space="preserve"> </w:t>
      </w:r>
    </w:p>
    <w:p w:rsidR="00C63FF1" w:rsidRPr="007E20C5" w:rsidRDefault="00C63FF1" w:rsidP="00C63FF1">
      <w:pPr>
        <w:ind w:firstLine="720"/>
        <w:jc w:val="both"/>
      </w:pPr>
      <w:r w:rsidRPr="007E20C5">
        <w:t>Департаментом профессионального образования и науки Министерства образования и науки Ульяновской области проведён мониторинг исполнения в профессиональных образовательных организациях требований статьи 13.3 Федерального закона от 25.12.2008 № 273-ФЗ «О противодействии коррупции».</w:t>
      </w:r>
    </w:p>
    <w:p w:rsidR="00C63FF1" w:rsidRPr="007E20C5" w:rsidRDefault="00C63FF1" w:rsidP="00C63FF1">
      <w:pPr>
        <w:ind w:firstLine="720"/>
        <w:jc w:val="both"/>
        <w:rPr>
          <w:shd w:val="clear" w:color="auto" w:fill="FFFFFF"/>
        </w:rPr>
      </w:pPr>
      <w:r w:rsidRPr="007E20C5">
        <w:rPr>
          <w:shd w:val="clear" w:color="auto" w:fill="FFFFFF"/>
        </w:rPr>
        <w:t xml:space="preserve">С целью   </w:t>
      </w:r>
      <w:r w:rsidRPr="007E20C5">
        <w:t xml:space="preserve"> </w:t>
      </w:r>
      <w:r w:rsidRPr="007E20C5">
        <w:rPr>
          <w:shd w:val="clear" w:color="auto" w:fill="FFFFFF"/>
        </w:rPr>
        <w:t xml:space="preserve">предотвращения и урегулирования конфликтов среди участников образовательного процесса </w:t>
      </w:r>
      <w:proofErr w:type="gramStart"/>
      <w:r w:rsidRPr="007E20C5">
        <w:rPr>
          <w:shd w:val="clear" w:color="auto" w:fill="FFFFFF"/>
        </w:rPr>
        <w:t>в профессиональных образовательных организаций</w:t>
      </w:r>
      <w:proofErr w:type="gramEnd"/>
      <w:r w:rsidRPr="007E20C5">
        <w:rPr>
          <w:shd w:val="clear" w:color="auto" w:fill="FFFFFF"/>
        </w:rPr>
        <w:t xml:space="preserve"> созданы комиссии по урегулированию конфликтов интересов.</w:t>
      </w:r>
    </w:p>
    <w:p w:rsidR="00C63FF1" w:rsidRPr="007E20C5" w:rsidRDefault="00C63FF1" w:rsidP="00C63FF1">
      <w:pPr>
        <w:ind w:firstLine="720"/>
        <w:jc w:val="both"/>
        <w:rPr>
          <w:rStyle w:val="apple-converted-space"/>
          <w:color w:val="000000"/>
          <w:sz w:val="27"/>
          <w:szCs w:val="27"/>
        </w:rPr>
      </w:pPr>
      <w:r w:rsidRPr="007E20C5">
        <w:rPr>
          <w:shd w:val="clear" w:color="auto" w:fill="FFFFFF"/>
        </w:rPr>
        <w:t xml:space="preserve">В 45% профессиональных образовательных организаций созданы комиссии </w:t>
      </w:r>
      <w:r w:rsidRPr="007E20C5">
        <w:rPr>
          <w:color w:val="000000"/>
          <w:sz w:val="27"/>
          <w:szCs w:val="27"/>
        </w:rPr>
        <w:t>по реализации антикоррупционной политики.</w:t>
      </w:r>
      <w:r w:rsidRPr="007E20C5">
        <w:rPr>
          <w:rStyle w:val="apple-converted-space"/>
          <w:color w:val="000000"/>
          <w:sz w:val="27"/>
          <w:szCs w:val="27"/>
        </w:rPr>
        <w:t> </w:t>
      </w:r>
    </w:p>
    <w:p w:rsidR="00C63FF1" w:rsidRPr="007E20C5" w:rsidRDefault="00C63FF1" w:rsidP="00C63FF1">
      <w:pPr>
        <w:ind w:firstLine="720"/>
        <w:jc w:val="both"/>
        <w:rPr>
          <w:rStyle w:val="apple-converted-space"/>
          <w:color w:val="000000"/>
          <w:sz w:val="27"/>
          <w:szCs w:val="27"/>
        </w:rPr>
      </w:pPr>
      <w:r w:rsidRPr="007E20C5">
        <w:rPr>
          <w:rStyle w:val="apple-converted-space"/>
          <w:color w:val="000000"/>
          <w:sz w:val="27"/>
          <w:szCs w:val="27"/>
        </w:rPr>
        <w:t>Во всех профессиональных образовательных организациях разработаны и реализуются планы мероприятий по противодействию коррупции.</w:t>
      </w:r>
    </w:p>
    <w:p w:rsidR="00C63FF1" w:rsidRPr="007E20C5" w:rsidRDefault="00C63FF1" w:rsidP="00C63FF1">
      <w:pPr>
        <w:ind w:firstLine="720"/>
        <w:jc w:val="both"/>
        <w:rPr>
          <w:shd w:val="clear" w:color="auto" w:fill="FFFFFF"/>
        </w:rPr>
      </w:pPr>
      <w:r w:rsidRPr="007E20C5">
        <w:rPr>
          <w:rStyle w:val="apple-converted-space"/>
          <w:color w:val="000000"/>
          <w:sz w:val="27"/>
          <w:szCs w:val="27"/>
        </w:rPr>
        <w:t xml:space="preserve">22 декабря 2016 года в рамках заседания областного Совета директоров профессиональных образовательных учреждений Ульяновской </w:t>
      </w:r>
      <w:proofErr w:type="gramStart"/>
      <w:r w:rsidRPr="007E20C5">
        <w:rPr>
          <w:rStyle w:val="apple-converted-space"/>
          <w:color w:val="000000"/>
          <w:sz w:val="27"/>
          <w:szCs w:val="27"/>
        </w:rPr>
        <w:t>области  рассмотрен</w:t>
      </w:r>
      <w:proofErr w:type="gramEnd"/>
      <w:r w:rsidRPr="007E20C5">
        <w:rPr>
          <w:rStyle w:val="apple-converted-space"/>
          <w:color w:val="000000"/>
          <w:sz w:val="27"/>
          <w:szCs w:val="27"/>
        </w:rPr>
        <w:t xml:space="preserve"> вопрос о принятии дополнительных мер </w:t>
      </w:r>
      <w:r w:rsidRPr="007E20C5">
        <w:rPr>
          <w:shd w:val="clear" w:color="auto" w:fill="FFFFFF"/>
        </w:rPr>
        <w:t>по предупреждению коррупции  в профессиональных образовательных организациях.</w:t>
      </w:r>
    </w:p>
    <w:p w:rsidR="007C2816" w:rsidRPr="007E20C5" w:rsidRDefault="007E20C5" w:rsidP="007C2816">
      <w:pPr>
        <w:ind w:firstLine="900"/>
        <w:jc w:val="both"/>
        <w:rPr>
          <w:color w:val="000000"/>
        </w:rPr>
      </w:pPr>
      <w:r w:rsidRPr="007E20C5">
        <w:t>В</w:t>
      </w:r>
      <w:r w:rsidRPr="007E20C5">
        <w:rPr>
          <w:color w:val="000000"/>
        </w:rPr>
        <w:t xml:space="preserve"> целях формирования и реализации мероприятий по модернизации региональной системы образования, а также недопущения коррупционных рисков, </w:t>
      </w:r>
      <w:r w:rsidRPr="007E20C5">
        <w:rPr>
          <w:color w:val="000000"/>
        </w:rPr>
        <w:lastRenderedPageBreak/>
        <w:t>департаментом общего образования организована деятельность дирекции по формированию и сопровождению реализации комплекса мероприятий по модернизации региональной системы образования Ульяновской области в 2016 году. В целях повышения качества и компетентности работы дирекции в её состав включены представители структурных подразделений Правительства Ульяновской области, Законодательного Собрания Ульяновской области, Министерств профильных направлений, вузов, находящихся на территории города Ульяновска, Ульяновской областной территориальной организации профсоюза работников образования и науки Российской Федерации. В целях обеспечения проведения общественной экспертизы документов участников конкурса на получение денежного поощрения лучшими учителями Ульяновской области в 2016 году были привлечены 80 экспертов: руководители образовательных организаций, представители профессиональных объединений работодателей, общественных объединений, осуществляющих свою деятельность в сфере образования (детско-взрослое сообщество «Познаём мир вместе», Региональное, члены Педагогической палаты Ульяновской области, представители общероссийской общественной организации «Всероссийское педагогическое собрание», члены клуба «Учитель года», члены общественного совета по вопросам образования Министерства образования и науки Ульяновской области, представители УОДЮОО «Ассоциация скаутов», районной мордовской национально-культурной автономии «</w:t>
      </w:r>
      <w:proofErr w:type="spellStart"/>
      <w:r w:rsidRPr="007E20C5">
        <w:rPr>
          <w:color w:val="000000"/>
        </w:rPr>
        <w:t>Лисьмяпря</w:t>
      </w:r>
      <w:proofErr w:type="spellEnd"/>
      <w:r w:rsidRPr="007E20C5">
        <w:rPr>
          <w:color w:val="000000"/>
        </w:rPr>
        <w:t xml:space="preserve">», Ульяновской региональной общественной организации помощи родителям и детям «Совет родителям», победители конкурса на получение денежного поощрения лучшими учителями Ульяновской области) и родители (законные представители) обучающихся образовательных организаций.  </w:t>
      </w:r>
    </w:p>
    <w:p w:rsidR="007C2816" w:rsidRPr="007E20C5" w:rsidRDefault="007C2816" w:rsidP="00C63FF1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    </w:t>
      </w:r>
      <w:r w:rsidRPr="007E20C5">
        <w:rPr>
          <w:sz w:val="27"/>
          <w:szCs w:val="27"/>
        </w:rPr>
        <w:t xml:space="preserve">В рамках мероприятий региональных «Недель антикоррупционных инициатив» в 2016 году проведено более 200 </w:t>
      </w:r>
      <w:proofErr w:type="gramStart"/>
      <w:r w:rsidRPr="007E20C5">
        <w:rPr>
          <w:sz w:val="27"/>
          <w:szCs w:val="27"/>
        </w:rPr>
        <w:t>мероприятий  с</w:t>
      </w:r>
      <w:proofErr w:type="gramEnd"/>
      <w:r w:rsidRPr="007E20C5">
        <w:rPr>
          <w:sz w:val="27"/>
          <w:szCs w:val="27"/>
        </w:rPr>
        <w:t xml:space="preserve"> участием около 28000 учащихся, студенческой молодежи и населения Ульяновска и Ульяновской области. В рамках мероприятий региональных «Недель антикоррупционных инициатив» в 2016 году выработаны антикоррупционные инициативы такие как, совершенствование методического обеспечения по проведению антикоррупционной экспертизы, по вскрытию зон повышенного коррупционного риска в сфере деятельности, повышение квалификационного уровня лиц, участвующих в оценке нормативных правовых актов и их проектов на </w:t>
      </w:r>
      <w:proofErr w:type="spellStart"/>
      <w:r w:rsidRPr="007E20C5">
        <w:rPr>
          <w:sz w:val="27"/>
          <w:szCs w:val="27"/>
        </w:rPr>
        <w:t>коррупциогенность</w:t>
      </w:r>
      <w:proofErr w:type="spellEnd"/>
      <w:r w:rsidRPr="007E20C5">
        <w:rPr>
          <w:sz w:val="27"/>
          <w:szCs w:val="27"/>
        </w:rPr>
        <w:t>, усиление корпуса общественных наблюдателей в период проведения государственной итоговой аттестации, организация еженедельного личного приёма по вопросам коррупции в сфере образования  «Объединяем усилия», «Информационный десант», внедрение Концепции антикоррупционного воспитания обучающихся в Ульяновской области, проведение регионального конкурса плакатов «Мы против коррупции». Выявлены и разработаны меры по устранению 5 зон п</w:t>
      </w:r>
      <w:r w:rsidRPr="007E20C5">
        <w:rPr>
          <w:sz w:val="27"/>
          <w:szCs w:val="27"/>
        </w:rPr>
        <w:t xml:space="preserve">овышенного коррупционного риска, таких как: </w:t>
      </w:r>
      <w:r w:rsidR="00B160A4" w:rsidRPr="007E20C5">
        <w:rPr>
          <w:sz w:val="27"/>
          <w:szCs w:val="27"/>
        </w:rPr>
        <w:t>1) н</w:t>
      </w:r>
      <w:r w:rsidR="00B160A4" w:rsidRPr="007E20C5">
        <w:rPr>
          <w:bCs/>
          <w:sz w:val="27"/>
          <w:szCs w:val="27"/>
        </w:rPr>
        <w:t>езаконный сбор денежных средств в образовательных организациях</w:t>
      </w:r>
      <w:r w:rsidR="00B160A4" w:rsidRPr="007E20C5">
        <w:rPr>
          <w:bCs/>
          <w:sz w:val="27"/>
          <w:szCs w:val="27"/>
        </w:rPr>
        <w:t>; 2) п</w:t>
      </w:r>
      <w:r w:rsidR="00B160A4" w:rsidRPr="007E20C5">
        <w:rPr>
          <w:sz w:val="27"/>
          <w:szCs w:val="27"/>
        </w:rPr>
        <w:t>ринятие правовых актов, направленных на выделение субсидий на иные цели образовательным организациям, денежных выплат, поощрений, стипендий, грантов в форме субсидий (далее – выплата) - физическим и юридическим лицам</w:t>
      </w:r>
      <w:r w:rsidR="00B160A4" w:rsidRPr="007E20C5">
        <w:rPr>
          <w:sz w:val="27"/>
          <w:szCs w:val="27"/>
        </w:rPr>
        <w:t xml:space="preserve">; 3) </w:t>
      </w:r>
      <w:r w:rsidR="00B160A4" w:rsidRPr="007E20C5">
        <w:rPr>
          <w:bCs/>
          <w:sz w:val="27"/>
          <w:szCs w:val="27"/>
        </w:rPr>
        <w:t xml:space="preserve">формирование </w:t>
      </w:r>
      <w:proofErr w:type="spellStart"/>
      <w:r w:rsidR="00B160A4" w:rsidRPr="007E20C5">
        <w:rPr>
          <w:bCs/>
          <w:sz w:val="27"/>
          <w:szCs w:val="27"/>
        </w:rPr>
        <w:t>т</w:t>
      </w:r>
      <w:r w:rsidR="00B160A4" w:rsidRPr="007E20C5">
        <w:rPr>
          <w:bCs/>
          <w:sz w:val="27"/>
          <w:szCs w:val="27"/>
        </w:rPr>
        <w:t>ехнико</w:t>
      </w:r>
      <w:proofErr w:type="spellEnd"/>
      <w:r w:rsidR="00B160A4" w:rsidRPr="007E20C5">
        <w:rPr>
          <w:bCs/>
          <w:sz w:val="27"/>
          <w:szCs w:val="27"/>
        </w:rPr>
        <w:t xml:space="preserve"> – экономических заданий на приобретение дорогостоящих товаров(работ, услуг), в том числе по федеральным субсидиям</w:t>
      </w:r>
      <w:r w:rsidR="00B160A4" w:rsidRPr="007E20C5">
        <w:rPr>
          <w:bCs/>
          <w:sz w:val="27"/>
          <w:szCs w:val="27"/>
        </w:rPr>
        <w:t>; 4) и</w:t>
      </w:r>
      <w:r w:rsidR="00B160A4" w:rsidRPr="007E20C5">
        <w:rPr>
          <w:bCs/>
          <w:sz w:val="27"/>
          <w:szCs w:val="27"/>
        </w:rPr>
        <w:t>сполнение контрактов</w:t>
      </w:r>
      <w:r w:rsidR="00B160A4" w:rsidRPr="007E20C5">
        <w:rPr>
          <w:bCs/>
          <w:sz w:val="27"/>
          <w:szCs w:val="27"/>
        </w:rPr>
        <w:t>; 5) в</w:t>
      </w:r>
      <w:r w:rsidR="00B160A4" w:rsidRPr="007E20C5">
        <w:rPr>
          <w:bCs/>
          <w:sz w:val="27"/>
          <w:szCs w:val="27"/>
        </w:rPr>
        <w:t xml:space="preserve">ыдача заключений об оценке последствий принятия решений о реконструкции, модернизации, об изменении назначения или о </w:t>
      </w:r>
      <w:r w:rsidR="00B160A4" w:rsidRPr="007E20C5">
        <w:rPr>
          <w:bCs/>
          <w:sz w:val="27"/>
          <w:szCs w:val="27"/>
        </w:rPr>
        <w:lastRenderedPageBreak/>
        <w:t>ликвидации объектов социальной инфраструктуры для детей, являющихся государственной собственностью Ульяновской области, переданных на праве оперативного управления образовательным организациям, находящимся в ведении Министерства образования и науки Ульяновской области, заключения образовательными организациями Ульяновской области, образующими социальную инфраструктуру для детей, договоров аренды закреплённых за ними объектов собственности</w:t>
      </w:r>
      <w:r w:rsidR="00B160A4" w:rsidRPr="007E20C5">
        <w:rPr>
          <w:bCs/>
          <w:sz w:val="27"/>
          <w:szCs w:val="27"/>
        </w:rPr>
        <w:t>.</w:t>
      </w:r>
    </w:p>
    <w:p w:rsidR="007C2816" w:rsidRPr="007E20C5" w:rsidRDefault="005823E8" w:rsidP="005823E8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</w:t>
      </w:r>
      <w:r w:rsidR="00E82ACA" w:rsidRPr="007E20C5">
        <w:rPr>
          <w:sz w:val="27"/>
          <w:szCs w:val="27"/>
        </w:rPr>
        <w:t xml:space="preserve">Министерством образования и науки </w:t>
      </w:r>
      <w:r w:rsidRPr="007E20C5">
        <w:rPr>
          <w:sz w:val="27"/>
          <w:szCs w:val="27"/>
        </w:rPr>
        <w:t xml:space="preserve">организована деятельность по </w:t>
      </w:r>
      <w:r w:rsidR="00E82ACA" w:rsidRPr="007E20C5">
        <w:rPr>
          <w:sz w:val="27"/>
          <w:szCs w:val="27"/>
        </w:rPr>
        <w:t>ра</w:t>
      </w:r>
      <w:r w:rsidR="00E82ACA" w:rsidRPr="007E20C5">
        <w:rPr>
          <w:sz w:val="27"/>
          <w:szCs w:val="27"/>
        </w:rPr>
        <w:t>зраб</w:t>
      </w:r>
      <w:r w:rsidRPr="007E20C5">
        <w:rPr>
          <w:sz w:val="27"/>
          <w:szCs w:val="27"/>
        </w:rPr>
        <w:t>отке и распространению</w:t>
      </w:r>
      <w:r w:rsidR="00E82ACA" w:rsidRPr="007E20C5">
        <w:rPr>
          <w:sz w:val="27"/>
          <w:szCs w:val="27"/>
        </w:rPr>
        <w:t xml:space="preserve"> среди населения памяток антикоррупционного поведения граждан</w:t>
      </w:r>
      <w:r w:rsidRPr="007E20C5">
        <w:rPr>
          <w:sz w:val="27"/>
          <w:szCs w:val="27"/>
        </w:rPr>
        <w:t xml:space="preserve">. Так, в </w:t>
      </w:r>
      <w:r w:rsidR="00E82ACA" w:rsidRPr="007E20C5">
        <w:rPr>
          <w:sz w:val="27"/>
          <w:szCs w:val="27"/>
        </w:rPr>
        <w:t>апреле 2016 года направлена памятка об антикоррупционной деятельности в профессиональные образовательные организации для распространения среди студентов, педагогов и родителей (законных представителей) студентов.</w:t>
      </w:r>
      <w:r w:rsidRPr="007E20C5">
        <w:rPr>
          <w:sz w:val="27"/>
          <w:szCs w:val="27"/>
        </w:rPr>
        <w:t xml:space="preserve"> </w:t>
      </w:r>
      <w:r w:rsidR="00E82ACA" w:rsidRPr="007E20C5">
        <w:rPr>
          <w:sz w:val="27"/>
          <w:szCs w:val="27"/>
        </w:rPr>
        <w:t>В рамках третьей «Недели антикоррупционных инициатив» в мае 2016 года роздано 1250 экземпляров буклетов, памяток, листовок. В ходе четвертой региональной недели антикоррупционных инициатив» в октябре 2016 года было распространено студентами 3305 экземпляров памяток и буклетов.</w:t>
      </w:r>
      <w:r w:rsidRPr="007E20C5">
        <w:rPr>
          <w:sz w:val="27"/>
          <w:szCs w:val="27"/>
        </w:rPr>
        <w:t xml:space="preserve"> </w:t>
      </w:r>
      <w:r w:rsidR="00E82ACA" w:rsidRPr="007E20C5">
        <w:rPr>
          <w:sz w:val="27"/>
          <w:szCs w:val="27"/>
        </w:rPr>
        <w:t>В ходе мероприятий, приуроченных ко Дню противодействия коррупции 9 декабря, студенты и преподаватели профессиональных образовательных организаций изготовили буклеты и листовки, которые распространили среди студентов, их родителей, населения. Всего распространено 1750 экземпляров листовок и буклетов.</w:t>
      </w:r>
    </w:p>
    <w:p w:rsidR="007C2816" w:rsidRPr="007E20C5" w:rsidRDefault="00AF4625" w:rsidP="00AF4625">
      <w:pPr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          </w:t>
      </w:r>
      <w:r w:rsidR="007C2816" w:rsidRPr="007E20C5">
        <w:rPr>
          <w:sz w:val="27"/>
          <w:szCs w:val="27"/>
        </w:rPr>
        <w:t>Проведена декада правового просвещения в образовательных организациях Ульяновской области</w:t>
      </w:r>
      <w:r w:rsidR="007C2816" w:rsidRPr="007E20C5">
        <w:rPr>
          <w:sz w:val="27"/>
          <w:szCs w:val="27"/>
        </w:rPr>
        <w:t xml:space="preserve"> </w:t>
      </w:r>
      <w:r w:rsidR="007C2816" w:rsidRPr="007E20C5">
        <w:rPr>
          <w:sz w:val="27"/>
          <w:szCs w:val="27"/>
        </w:rPr>
        <w:t xml:space="preserve">приуроченная к Международному дню борьбы с коррупцией – 9 декабря, всего в рамках декады проведено более 125 мероприятий с участием 15000 человек. </w:t>
      </w:r>
      <w:r w:rsidR="00CC41CA" w:rsidRPr="007E20C5">
        <w:rPr>
          <w:sz w:val="27"/>
          <w:szCs w:val="27"/>
        </w:rPr>
        <w:t>Декада проходит при активном содействии органов власти и общественных организаций представителей Адвокатской палаты Ульяновской области, регионального отделения Ассоциации юристов России, преподавателей вузов.</w:t>
      </w:r>
      <w:r w:rsidR="00CC41CA" w:rsidRPr="007E20C5">
        <w:rPr>
          <w:sz w:val="27"/>
          <w:szCs w:val="27"/>
        </w:rPr>
        <w:t xml:space="preserve"> </w:t>
      </w:r>
      <w:r w:rsidR="007C2816" w:rsidRPr="007E20C5">
        <w:rPr>
          <w:sz w:val="27"/>
          <w:szCs w:val="27"/>
        </w:rPr>
        <w:t xml:space="preserve">09.12.2016 проведена </w:t>
      </w:r>
      <w:r w:rsidR="007C2816" w:rsidRPr="007E20C5">
        <w:rPr>
          <w:sz w:val="27"/>
          <w:szCs w:val="27"/>
          <w:lang w:val="en-US"/>
        </w:rPr>
        <w:t>III</w:t>
      </w:r>
      <w:r w:rsidR="007C2816" w:rsidRPr="007E20C5">
        <w:rPr>
          <w:sz w:val="27"/>
          <w:szCs w:val="27"/>
        </w:rPr>
        <w:t xml:space="preserve"> Региональная студенческая научная конференция: «Коррупция. Актуальные проблемы. Международный, всероссийский и региональный опыт», приуроченная к Международному дню борьбы с коррупцией – 9 декабря.</w:t>
      </w:r>
      <w:r w:rsidR="007C2816" w:rsidRPr="007E20C5">
        <w:rPr>
          <w:sz w:val="27"/>
          <w:szCs w:val="27"/>
        </w:rPr>
        <w:t xml:space="preserve"> </w:t>
      </w:r>
      <w:r w:rsidR="007C2816" w:rsidRPr="007E20C5">
        <w:rPr>
          <w:sz w:val="27"/>
          <w:szCs w:val="27"/>
        </w:rPr>
        <w:t xml:space="preserve">В период с 07 до 09 декабря 2016 года в профессиональных образовательных организациях были проведены мероприятия, приуроченные ко дню противодействия коррупции. Проведено более 50 мероприятий при участии более </w:t>
      </w:r>
      <w:r w:rsidR="008D6454" w:rsidRPr="007E20C5">
        <w:rPr>
          <w:sz w:val="27"/>
          <w:szCs w:val="27"/>
        </w:rPr>
        <w:t xml:space="preserve">4000 </w:t>
      </w:r>
      <w:r w:rsidR="007C2816" w:rsidRPr="007E20C5">
        <w:rPr>
          <w:sz w:val="27"/>
          <w:szCs w:val="27"/>
        </w:rPr>
        <w:t xml:space="preserve">студентов профессиональных образовательных организаций. </w:t>
      </w:r>
      <w:r w:rsidR="008D6454" w:rsidRPr="007E20C5">
        <w:rPr>
          <w:sz w:val="27"/>
          <w:szCs w:val="27"/>
        </w:rPr>
        <w:t xml:space="preserve">Самыми яркими в </w:t>
      </w:r>
      <w:r w:rsidR="008D6454" w:rsidRPr="007E20C5">
        <w:rPr>
          <w:iCs/>
          <w:sz w:val="27"/>
          <w:szCs w:val="27"/>
        </w:rPr>
        <w:t>профессиональных образовательных организациях</w:t>
      </w:r>
      <w:r w:rsidR="008D6454" w:rsidRPr="007E20C5">
        <w:rPr>
          <w:sz w:val="27"/>
          <w:szCs w:val="27"/>
        </w:rPr>
        <w:t xml:space="preserve"> стали следующие мероприятия. </w:t>
      </w:r>
      <w:r w:rsidR="008D6454" w:rsidRPr="007E20C5">
        <w:rPr>
          <w:iCs/>
          <w:sz w:val="27"/>
          <w:szCs w:val="27"/>
        </w:rPr>
        <w:t xml:space="preserve">С 07 по 09 декабря 2016 года в профессиональных образовательных организациях были проведены классные часы на тему «Скажем коррупции твёрдое «НЕТ». 08 декабря 2016 года в Ульяновском колледже, искусств, культуры и социальных технологий состоялся урок истории «Коррупция и власть». 09 декабря 2016 года на базе </w:t>
      </w:r>
      <w:proofErr w:type="spellStart"/>
      <w:r w:rsidR="008D6454" w:rsidRPr="007E20C5">
        <w:rPr>
          <w:iCs/>
          <w:sz w:val="27"/>
          <w:szCs w:val="27"/>
        </w:rPr>
        <w:t>Большенагаткинского</w:t>
      </w:r>
      <w:proofErr w:type="spellEnd"/>
      <w:r w:rsidR="008D6454" w:rsidRPr="007E20C5">
        <w:rPr>
          <w:iCs/>
          <w:sz w:val="27"/>
          <w:szCs w:val="27"/>
        </w:rPr>
        <w:t xml:space="preserve"> техникума технологии и сервиса проведена </w:t>
      </w:r>
      <w:proofErr w:type="spellStart"/>
      <w:r w:rsidR="008D6454" w:rsidRPr="007E20C5">
        <w:rPr>
          <w:iCs/>
          <w:sz w:val="27"/>
          <w:szCs w:val="27"/>
        </w:rPr>
        <w:t>инфопалатка</w:t>
      </w:r>
      <w:proofErr w:type="spellEnd"/>
      <w:r w:rsidR="008D6454" w:rsidRPr="007E20C5">
        <w:rPr>
          <w:iCs/>
          <w:sz w:val="27"/>
          <w:szCs w:val="27"/>
        </w:rPr>
        <w:t xml:space="preserve"> «Что ты знаешь о </w:t>
      </w:r>
      <w:proofErr w:type="spellStart"/>
      <w:r w:rsidR="008D6454" w:rsidRPr="007E20C5">
        <w:rPr>
          <w:iCs/>
          <w:sz w:val="27"/>
          <w:szCs w:val="27"/>
        </w:rPr>
        <w:t>коррупции»</w:t>
      </w:r>
      <w:proofErr w:type="spellEnd"/>
      <w:r w:rsidR="008D6454" w:rsidRPr="007E20C5">
        <w:rPr>
          <w:iCs/>
          <w:sz w:val="27"/>
          <w:szCs w:val="27"/>
        </w:rPr>
        <w:t xml:space="preserve">.  В Ульяновском авиационном колледже проведён круглый стол по теме «Коррупция как противоправное действие» с участием представителя аппарата уполномоченного по борьбе с коррупцией по Ульяновской области. В Ульяновском техникуме отраслевых технологий и дизайна состоялась интеллектуальная игра «Что? Где? Когда?». В Сурском агротехнологическом техникуме была проведена беседа «Условия эффективного противодействия коррупции». </w:t>
      </w:r>
      <w:r w:rsidR="008D6454" w:rsidRPr="007E20C5">
        <w:rPr>
          <w:sz w:val="27"/>
          <w:szCs w:val="27"/>
        </w:rPr>
        <w:t xml:space="preserve">В рамках мероприятий к Международному дню борьбы с коррупцией ОГБУ «Центр ОСИ» приняло участие более 150 человек. Так, проведен: методический семинар в режиме видео конференции для учителей истории и обществознания области по теме </w:t>
      </w:r>
      <w:r w:rsidR="008D6454" w:rsidRPr="007E20C5">
        <w:rPr>
          <w:sz w:val="27"/>
          <w:szCs w:val="27"/>
        </w:rPr>
        <w:lastRenderedPageBreak/>
        <w:t>«Правовая культура как условие предупреждения коррупции», публичная лекция «Федеральный закон Российской Федерации «О противодействии коррупции в Российской Федерации». Подведены итоги регионального конкурса плакатов «Мы – против коррупции» и 9 декабря 2016 года вручены дипломы победителям и призерам конкурса.</w:t>
      </w:r>
      <w:r w:rsidR="00584C39" w:rsidRPr="007E20C5">
        <w:rPr>
          <w:sz w:val="27"/>
          <w:szCs w:val="27"/>
        </w:rPr>
        <w:t xml:space="preserve"> Также в</w:t>
      </w:r>
      <w:r w:rsidR="007C2816" w:rsidRPr="007E20C5">
        <w:rPr>
          <w:sz w:val="27"/>
          <w:szCs w:val="27"/>
        </w:rPr>
        <w:t xml:space="preserve"> период с 14.11.2016-09.12.2016 проведены </w:t>
      </w:r>
      <w:r w:rsidR="00521730" w:rsidRPr="007E20C5">
        <w:rPr>
          <w:sz w:val="27"/>
          <w:szCs w:val="27"/>
        </w:rPr>
        <w:t>о</w:t>
      </w:r>
      <w:r w:rsidR="007C2816" w:rsidRPr="007E20C5">
        <w:rPr>
          <w:sz w:val="27"/>
          <w:szCs w:val="27"/>
        </w:rPr>
        <w:t>бластной конкурс рисунка «Коррупция - глазами ребенка» 2016, фестиваль мультимедийных презентаций по противодействию коррупции, и</w:t>
      </w:r>
      <w:r w:rsidR="007C2816" w:rsidRPr="007E20C5">
        <w:rPr>
          <w:rFonts w:eastAsia="SimSun"/>
          <w:sz w:val="27"/>
          <w:szCs w:val="27"/>
        </w:rPr>
        <w:t>нтерактивная игра в форме дебатов «Город без коррупции»</w:t>
      </w:r>
      <w:r w:rsidR="007C2816" w:rsidRPr="007E20C5">
        <w:rPr>
          <w:sz w:val="27"/>
          <w:szCs w:val="27"/>
        </w:rPr>
        <w:t xml:space="preserve"> для </w:t>
      </w:r>
      <w:r w:rsidR="007C2816" w:rsidRPr="007E20C5">
        <w:rPr>
          <w:rFonts w:eastAsia="SimSun"/>
          <w:sz w:val="27"/>
          <w:szCs w:val="27"/>
        </w:rPr>
        <w:t xml:space="preserve">студентов, магистрантов и учащихся общеобразовательных организаций, </w:t>
      </w:r>
      <w:r w:rsidR="007C2816" w:rsidRPr="007E20C5">
        <w:rPr>
          <w:sz w:val="27"/>
          <w:szCs w:val="27"/>
        </w:rPr>
        <w:t xml:space="preserve">заседание ассоциации заместителей директоров по учебно-воспитательной работе профессиональных образовательных организаций по обсуждению концепции антикоррупционного воспитания с целью её </w:t>
      </w:r>
      <w:proofErr w:type="spellStart"/>
      <w:r w:rsidR="007C2816" w:rsidRPr="007E20C5">
        <w:rPr>
          <w:sz w:val="27"/>
          <w:szCs w:val="27"/>
        </w:rPr>
        <w:t>адаптирования</w:t>
      </w:r>
      <w:proofErr w:type="spellEnd"/>
      <w:r w:rsidR="007C2816" w:rsidRPr="007E20C5">
        <w:rPr>
          <w:sz w:val="27"/>
          <w:szCs w:val="27"/>
        </w:rPr>
        <w:t xml:space="preserve"> для студентов профессиональных образовательных организаций и ряд других мероприятий. В рамках мероприятий к Международному дню борьбы с коррупцией ОГБУ «Центр ОСИ» приняло участие более 150 человек. Так, проведен: методический семинар в режиме видео конференции для учителей истории и обществознания области по теме «Правовая культура как условие предупреждения коррупции», публичная лекция «Федеральный закон Российской Федерации «О противодействии коррупции в Российской Федерации». Подведены итоги регионального конкурса плакатов «Мы – против коррупции» и 9 декабря 2016 года вручены дипломы победителям и призерам конкурса.</w:t>
      </w:r>
      <w:r w:rsidR="00316240" w:rsidRPr="007E20C5">
        <w:rPr>
          <w:sz w:val="27"/>
          <w:szCs w:val="27"/>
        </w:rPr>
        <w:t xml:space="preserve"> </w:t>
      </w:r>
      <w:r w:rsidR="007C2816" w:rsidRPr="007E20C5">
        <w:rPr>
          <w:sz w:val="27"/>
          <w:szCs w:val="27"/>
        </w:rPr>
        <w:t xml:space="preserve">Всего в рамках мероприятий, посвящённых Международному дню борьбы </w:t>
      </w:r>
      <w:proofErr w:type="gramStart"/>
      <w:r w:rsidR="007C2816" w:rsidRPr="007E20C5">
        <w:rPr>
          <w:sz w:val="27"/>
          <w:szCs w:val="27"/>
        </w:rPr>
        <w:t>с коррупцией</w:t>
      </w:r>
      <w:proofErr w:type="gramEnd"/>
      <w:r w:rsidR="007C2816" w:rsidRPr="007E20C5">
        <w:rPr>
          <w:sz w:val="27"/>
          <w:szCs w:val="27"/>
        </w:rPr>
        <w:t xml:space="preserve"> приняли участие более 20000 человек. Вся информация о проведённых мероприятиях размещена на официальных сайтах Министерства и подведомственных организациях.</w:t>
      </w:r>
    </w:p>
    <w:p w:rsidR="007C2816" w:rsidRPr="007E20C5" w:rsidRDefault="007C2816" w:rsidP="007C2816">
      <w:pPr>
        <w:tabs>
          <w:tab w:val="left" w:pos="709"/>
        </w:tabs>
        <w:jc w:val="both"/>
        <w:rPr>
          <w:sz w:val="27"/>
          <w:szCs w:val="27"/>
        </w:rPr>
      </w:pPr>
    </w:p>
    <w:p w:rsidR="00C75311" w:rsidRPr="007E20C5" w:rsidRDefault="00C75311" w:rsidP="00C75311">
      <w:pPr>
        <w:ind w:firstLine="709"/>
        <w:jc w:val="both"/>
        <w:rPr>
          <w:sz w:val="27"/>
          <w:szCs w:val="27"/>
        </w:rPr>
      </w:pPr>
      <w:r w:rsidRPr="007E20C5">
        <w:rPr>
          <w:sz w:val="27"/>
          <w:szCs w:val="27"/>
        </w:rPr>
        <w:t xml:space="preserve">Кроме того, </w:t>
      </w:r>
      <w:r w:rsidR="00584C39" w:rsidRPr="007E20C5">
        <w:rPr>
          <w:sz w:val="27"/>
          <w:szCs w:val="27"/>
        </w:rPr>
        <w:t xml:space="preserve">в декабре 2016 года </w:t>
      </w:r>
      <w:r w:rsidRPr="007E20C5">
        <w:rPr>
          <w:sz w:val="27"/>
          <w:szCs w:val="27"/>
        </w:rPr>
        <w:t>к</w:t>
      </w:r>
      <w:r w:rsidRPr="007E20C5">
        <w:rPr>
          <w:sz w:val="27"/>
          <w:szCs w:val="27"/>
        </w:rPr>
        <w:t>омисси</w:t>
      </w:r>
      <w:r w:rsidRPr="007E20C5">
        <w:rPr>
          <w:sz w:val="27"/>
          <w:szCs w:val="27"/>
        </w:rPr>
        <w:t>ей</w:t>
      </w:r>
      <w:r w:rsidRPr="007E20C5">
        <w:rPr>
          <w:sz w:val="27"/>
          <w:szCs w:val="27"/>
        </w:rPr>
        <w:t xml:space="preserve"> по противодействию коррупции в сфере деятельности Министерства образования и науки Ульяновской области </w:t>
      </w:r>
      <w:r w:rsidR="007E20C5" w:rsidRPr="007E20C5">
        <w:rPr>
          <w:sz w:val="27"/>
          <w:szCs w:val="27"/>
        </w:rPr>
        <w:t xml:space="preserve">совместно с помощником </w:t>
      </w:r>
      <w:r w:rsidR="007E20C5" w:rsidRPr="007E20C5">
        <w:rPr>
          <w:color w:val="000000"/>
        </w:rPr>
        <w:t xml:space="preserve">Уполномоченного по противодействию коррупции в Ульяновской области Романа </w:t>
      </w:r>
      <w:proofErr w:type="spellStart"/>
      <w:r w:rsidR="007E20C5" w:rsidRPr="007E20C5">
        <w:rPr>
          <w:color w:val="000000"/>
        </w:rPr>
        <w:t>Заятдинова</w:t>
      </w:r>
      <w:proofErr w:type="spellEnd"/>
      <w:r w:rsidR="007E20C5"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 xml:space="preserve">принят </w:t>
      </w:r>
      <w:r w:rsidRPr="007E20C5">
        <w:rPr>
          <w:sz w:val="27"/>
          <w:szCs w:val="27"/>
        </w:rPr>
        <w:t>целый комплекс инициатив, направленных на повышение эффективности антикоррупционных мер в системе образования</w:t>
      </w:r>
      <w:r w:rsidRPr="007E20C5">
        <w:rPr>
          <w:sz w:val="27"/>
          <w:szCs w:val="27"/>
        </w:rPr>
        <w:t xml:space="preserve"> для реализации в 2017 году</w:t>
      </w:r>
      <w:r w:rsidRPr="007E20C5">
        <w:rPr>
          <w:sz w:val="27"/>
          <w:szCs w:val="27"/>
        </w:rPr>
        <w:t xml:space="preserve">. Среди них:   </w:t>
      </w:r>
      <w:r w:rsidR="00584C39" w:rsidRPr="007E20C5">
        <w:rPr>
          <w:sz w:val="27"/>
          <w:szCs w:val="27"/>
        </w:rPr>
        <w:t>проведение</w:t>
      </w:r>
      <w:r w:rsidRPr="007E20C5">
        <w:rPr>
          <w:sz w:val="27"/>
          <w:szCs w:val="27"/>
        </w:rPr>
        <w:t xml:space="preserve"> совместно с Уполномоченным по противодействию коррупции </w:t>
      </w:r>
      <w:r w:rsidR="00584C39" w:rsidRPr="007E20C5">
        <w:rPr>
          <w:sz w:val="27"/>
          <w:szCs w:val="27"/>
        </w:rPr>
        <w:t>серии</w:t>
      </w:r>
      <w:r w:rsidRPr="007E20C5">
        <w:rPr>
          <w:sz w:val="27"/>
          <w:szCs w:val="27"/>
        </w:rPr>
        <w:t xml:space="preserve"> обучающих семинаров для сотрудников ответственных за антикоррупционную деятельность в департаментах ведомства; обеспеч</w:t>
      </w:r>
      <w:r w:rsidR="00584C39" w:rsidRPr="007E20C5">
        <w:rPr>
          <w:sz w:val="27"/>
          <w:szCs w:val="27"/>
        </w:rPr>
        <w:t>ение</w:t>
      </w:r>
      <w:r w:rsidRPr="007E20C5">
        <w:rPr>
          <w:sz w:val="27"/>
          <w:szCs w:val="27"/>
        </w:rPr>
        <w:t xml:space="preserve"> </w:t>
      </w:r>
      <w:r w:rsidR="00584C39" w:rsidRPr="007E20C5">
        <w:rPr>
          <w:sz w:val="27"/>
          <w:szCs w:val="27"/>
        </w:rPr>
        <w:t>участия</w:t>
      </w:r>
      <w:r w:rsidRPr="007E20C5">
        <w:rPr>
          <w:sz w:val="27"/>
          <w:szCs w:val="27"/>
        </w:rPr>
        <w:t xml:space="preserve"> Уполномоченного по противодействию коррупции в Ульяновской области и его представителей  в заседаниях Коллегии Министерства образования и науки Ульяновской области, Комиссии по противодействию коррупции в сфере деятельности Министерства образования и науки Ульяновской области; принят</w:t>
      </w:r>
      <w:r w:rsidR="00584C39" w:rsidRPr="007E20C5">
        <w:rPr>
          <w:sz w:val="27"/>
          <w:szCs w:val="27"/>
        </w:rPr>
        <w:t>ие</w:t>
      </w:r>
      <w:r w:rsidRPr="007E20C5">
        <w:rPr>
          <w:sz w:val="27"/>
          <w:szCs w:val="27"/>
        </w:rPr>
        <w:t xml:space="preserve"> мер по активизации работы по информационному освещению актуальных вопросов противодействия коррупции на заседаниях Совета директоров профессиональных образовательных организаций, подведомственных Министерству образования и науки Ульяновской области; рассмотре</w:t>
      </w:r>
      <w:r w:rsidR="00584C39" w:rsidRPr="007E20C5">
        <w:rPr>
          <w:sz w:val="27"/>
          <w:szCs w:val="27"/>
        </w:rPr>
        <w:t>ние</w:t>
      </w:r>
      <w:r w:rsidRPr="007E20C5">
        <w:rPr>
          <w:sz w:val="27"/>
          <w:szCs w:val="27"/>
        </w:rPr>
        <w:t xml:space="preserve"> вопрос</w:t>
      </w:r>
      <w:r w:rsidR="00584C39" w:rsidRPr="007E20C5">
        <w:rPr>
          <w:sz w:val="27"/>
          <w:szCs w:val="27"/>
        </w:rPr>
        <w:t>а</w:t>
      </w:r>
      <w:r w:rsidRPr="007E20C5">
        <w:rPr>
          <w:sz w:val="27"/>
          <w:szCs w:val="27"/>
        </w:rPr>
        <w:t xml:space="preserve"> об учреждении и введение должности Молодежного Уполномоченного по вопросам противодействия коррупции при Молодежном Правительстве Ульяновской области из числа студентов организаций высшего образования, осуществляющих свою деятельность на территории Ульяновской области, и профессиональных образовательных организаций; формирова</w:t>
      </w:r>
      <w:r w:rsidR="00584C39" w:rsidRPr="007E20C5">
        <w:rPr>
          <w:sz w:val="27"/>
          <w:szCs w:val="27"/>
        </w:rPr>
        <w:t>ние</w:t>
      </w:r>
      <w:r w:rsidRPr="007E20C5">
        <w:rPr>
          <w:sz w:val="27"/>
          <w:szCs w:val="27"/>
        </w:rPr>
        <w:t xml:space="preserve"> и обеспеч</w:t>
      </w:r>
      <w:r w:rsidR="00584C39" w:rsidRPr="007E20C5">
        <w:rPr>
          <w:sz w:val="27"/>
          <w:szCs w:val="27"/>
        </w:rPr>
        <w:t>ение</w:t>
      </w:r>
      <w:r w:rsidRPr="007E20C5">
        <w:rPr>
          <w:sz w:val="27"/>
          <w:szCs w:val="27"/>
        </w:rPr>
        <w:t xml:space="preserve"> реализаци</w:t>
      </w:r>
      <w:r w:rsidR="00584C39" w:rsidRPr="007E20C5">
        <w:rPr>
          <w:sz w:val="27"/>
          <w:szCs w:val="27"/>
        </w:rPr>
        <w:t>и</w:t>
      </w:r>
      <w:r w:rsidRPr="007E20C5">
        <w:rPr>
          <w:sz w:val="27"/>
          <w:szCs w:val="27"/>
        </w:rPr>
        <w:t xml:space="preserve">  совместного плана взаимодействия департамента дополнительного образования, воспитания и молодёжной политики Министерства образования и науки Ульяновской области и Уполномоченного по противодействию коррупции в </w:t>
      </w:r>
      <w:r w:rsidRPr="007E20C5">
        <w:rPr>
          <w:sz w:val="27"/>
          <w:szCs w:val="27"/>
        </w:rPr>
        <w:lastRenderedPageBreak/>
        <w:t>Ульяновской области по реализации мероприятий направленных на антикоррупционное просвещение и антикоррупционную пропаганду в молодежной среде; прове</w:t>
      </w:r>
      <w:r w:rsidR="00584C39" w:rsidRPr="007E20C5">
        <w:rPr>
          <w:sz w:val="27"/>
          <w:szCs w:val="27"/>
        </w:rPr>
        <w:t>дение</w:t>
      </w:r>
      <w:r w:rsidRPr="007E20C5">
        <w:rPr>
          <w:sz w:val="27"/>
          <w:szCs w:val="27"/>
        </w:rPr>
        <w:t xml:space="preserve"> анализ</w:t>
      </w:r>
      <w:r w:rsidR="00584C39" w:rsidRPr="007E20C5">
        <w:rPr>
          <w:sz w:val="27"/>
          <w:szCs w:val="27"/>
        </w:rPr>
        <w:t>а</w:t>
      </w:r>
      <w:r w:rsidRPr="007E20C5">
        <w:rPr>
          <w:sz w:val="27"/>
          <w:szCs w:val="27"/>
        </w:rPr>
        <w:t xml:space="preserve"> документации по вопросам противодействия коррупции профессиональных образовательных организаций, подведомственных Министерству образования и науки Ульяновской области в соответствии с действующим законодательством, а также рассмотре</w:t>
      </w:r>
      <w:r w:rsidR="00584C39" w:rsidRPr="007E20C5">
        <w:rPr>
          <w:sz w:val="27"/>
          <w:szCs w:val="27"/>
        </w:rPr>
        <w:t>ние</w:t>
      </w:r>
      <w:r w:rsidRPr="007E20C5">
        <w:rPr>
          <w:sz w:val="27"/>
          <w:szCs w:val="27"/>
        </w:rPr>
        <w:t xml:space="preserve"> вопрос</w:t>
      </w:r>
      <w:r w:rsidR="00584C39" w:rsidRPr="007E20C5">
        <w:rPr>
          <w:sz w:val="27"/>
          <w:szCs w:val="27"/>
        </w:rPr>
        <w:t>а</w:t>
      </w:r>
      <w:r w:rsidRPr="007E20C5">
        <w:rPr>
          <w:sz w:val="27"/>
          <w:szCs w:val="27"/>
        </w:rPr>
        <w:t xml:space="preserve"> о заключении Соглашения между Уполномоченным по противодействию коррупции в Ульяновской области и Министерством образования и науки Ульяновской области </w:t>
      </w:r>
      <w:r w:rsidRPr="007E20C5">
        <w:rPr>
          <w:bCs/>
          <w:sz w:val="27"/>
          <w:szCs w:val="27"/>
        </w:rPr>
        <w:t>о взаимодействии  по вопросам проведения единой государственной политики в области противодействия коррупции.</w:t>
      </w:r>
    </w:p>
    <w:p w:rsidR="00FF5917" w:rsidRPr="007E20C5" w:rsidRDefault="00FF5917" w:rsidP="00B058C6">
      <w:pPr>
        <w:ind w:firstLine="709"/>
        <w:jc w:val="both"/>
        <w:rPr>
          <w:sz w:val="27"/>
          <w:szCs w:val="27"/>
        </w:rPr>
      </w:pPr>
    </w:p>
    <w:p w:rsidR="00FF5917" w:rsidRPr="007E20C5" w:rsidRDefault="00FF5917" w:rsidP="00B058C6">
      <w:pPr>
        <w:ind w:firstLine="709"/>
        <w:jc w:val="both"/>
        <w:rPr>
          <w:sz w:val="27"/>
          <w:szCs w:val="27"/>
        </w:rPr>
      </w:pPr>
    </w:p>
    <w:p w:rsidR="00611B8E" w:rsidRPr="007E20C5" w:rsidRDefault="00611B8E" w:rsidP="00B058C6">
      <w:pPr>
        <w:ind w:firstLine="709"/>
        <w:jc w:val="both"/>
        <w:rPr>
          <w:sz w:val="27"/>
          <w:szCs w:val="27"/>
        </w:rPr>
      </w:pPr>
    </w:p>
    <w:p w:rsidR="00B93F2E" w:rsidRPr="007E20C5" w:rsidRDefault="00B93F2E" w:rsidP="00B058C6">
      <w:pPr>
        <w:rPr>
          <w:sz w:val="27"/>
          <w:szCs w:val="27"/>
        </w:rPr>
      </w:pPr>
      <w:r w:rsidRPr="007E20C5">
        <w:rPr>
          <w:sz w:val="27"/>
          <w:szCs w:val="27"/>
        </w:rPr>
        <w:t xml:space="preserve">Исполняющий обязанности </w:t>
      </w:r>
      <w:r w:rsidR="00AB75CD" w:rsidRPr="007E20C5">
        <w:rPr>
          <w:sz w:val="27"/>
          <w:szCs w:val="27"/>
        </w:rPr>
        <w:t>директор</w:t>
      </w:r>
      <w:r w:rsidRPr="007E20C5">
        <w:rPr>
          <w:sz w:val="27"/>
          <w:szCs w:val="27"/>
        </w:rPr>
        <w:t xml:space="preserve">а </w:t>
      </w:r>
      <w:r w:rsidR="00AB75CD" w:rsidRPr="007E20C5">
        <w:rPr>
          <w:sz w:val="27"/>
          <w:szCs w:val="27"/>
        </w:rPr>
        <w:t xml:space="preserve">департамента </w:t>
      </w:r>
    </w:p>
    <w:p w:rsidR="00B93F2E" w:rsidRPr="007E20C5" w:rsidRDefault="00AB75CD" w:rsidP="00B058C6">
      <w:pPr>
        <w:rPr>
          <w:sz w:val="27"/>
          <w:szCs w:val="27"/>
        </w:rPr>
      </w:pPr>
      <w:r w:rsidRPr="007E20C5">
        <w:rPr>
          <w:sz w:val="27"/>
          <w:szCs w:val="27"/>
        </w:rPr>
        <w:t>по надзору</w:t>
      </w:r>
      <w:r w:rsidR="00B93F2E" w:rsidRPr="007E20C5">
        <w:rPr>
          <w:sz w:val="27"/>
          <w:szCs w:val="27"/>
        </w:rPr>
        <w:t xml:space="preserve"> </w:t>
      </w:r>
      <w:r w:rsidRPr="007E20C5">
        <w:rPr>
          <w:sz w:val="27"/>
          <w:szCs w:val="27"/>
        </w:rPr>
        <w:t xml:space="preserve">и контролю в сфере образования </w:t>
      </w:r>
    </w:p>
    <w:p w:rsidR="00AB75CD" w:rsidRPr="001D17EB" w:rsidRDefault="00AB75CD" w:rsidP="00B058C6">
      <w:pPr>
        <w:rPr>
          <w:sz w:val="27"/>
          <w:szCs w:val="27"/>
        </w:rPr>
      </w:pPr>
      <w:r w:rsidRPr="007E20C5">
        <w:rPr>
          <w:sz w:val="27"/>
          <w:szCs w:val="27"/>
        </w:rPr>
        <w:t xml:space="preserve">Ульяновской области                         </w:t>
      </w:r>
      <w:r w:rsidR="00B93F2E" w:rsidRPr="007E20C5">
        <w:rPr>
          <w:sz w:val="27"/>
          <w:szCs w:val="27"/>
        </w:rPr>
        <w:t xml:space="preserve">                                                              </w:t>
      </w:r>
      <w:r w:rsidRPr="007E20C5">
        <w:rPr>
          <w:sz w:val="27"/>
          <w:szCs w:val="27"/>
        </w:rPr>
        <w:t xml:space="preserve"> </w:t>
      </w:r>
      <w:proofErr w:type="spellStart"/>
      <w:r w:rsidR="00B93F2E" w:rsidRPr="007E20C5">
        <w:rPr>
          <w:sz w:val="27"/>
          <w:szCs w:val="27"/>
        </w:rPr>
        <w:t>Т.И.Салина</w:t>
      </w:r>
      <w:bookmarkStart w:id="0" w:name="_GoBack"/>
      <w:bookmarkEnd w:id="0"/>
      <w:proofErr w:type="spellEnd"/>
    </w:p>
    <w:p w:rsidR="00AB75CD" w:rsidRPr="001D17EB" w:rsidRDefault="00AB75CD" w:rsidP="00B058C6">
      <w:pPr>
        <w:ind w:firstLine="709"/>
        <w:jc w:val="both"/>
        <w:rPr>
          <w:sz w:val="27"/>
          <w:szCs w:val="27"/>
        </w:rPr>
      </w:pPr>
    </w:p>
    <w:sectPr w:rsidR="00AB75CD" w:rsidRPr="001D17EB" w:rsidSect="00093536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8E" w:rsidRDefault="008F108E">
      <w:r>
        <w:separator/>
      </w:r>
    </w:p>
  </w:endnote>
  <w:endnote w:type="continuationSeparator" w:id="0">
    <w:p w:rsidR="008F108E" w:rsidRDefault="008F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8E" w:rsidRDefault="008F108E">
      <w:r>
        <w:separator/>
      </w:r>
    </w:p>
  </w:footnote>
  <w:footnote w:type="continuationSeparator" w:id="0">
    <w:p w:rsidR="008F108E" w:rsidRDefault="008F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BB" w:rsidRDefault="00C32E6C" w:rsidP="000676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D26B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26BB" w:rsidRDefault="00CD26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BB" w:rsidRDefault="00C32E6C" w:rsidP="000676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D26B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20C5">
      <w:rPr>
        <w:rStyle w:val="ad"/>
        <w:noProof/>
      </w:rPr>
      <w:t>14</w:t>
    </w:r>
    <w:r>
      <w:rPr>
        <w:rStyle w:val="ad"/>
      </w:rPr>
      <w:fldChar w:fldCharType="end"/>
    </w:r>
  </w:p>
  <w:p w:rsidR="00CD26BB" w:rsidRDefault="00CD26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B830"/>
    <w:multiLevelType w:val="singleLevel"/>
    <w:tmpl w:val="33FCC11A"/>
    <w:lvl w:ilvl="0">
      <w:start w:val="1"/>
      <w:numFmt w:val="decimal"/>
      <w:lvlText w:val="%1."/>
      <w:lvlJc w:val="left"/>
      <w:pPr>
        <w:tabs>
          <w:tab w:val="num" w:pos="288"/>
        </w:tabs>
        <w:ind w:firstLine="792"/>
      </w:pPr>
      <w:rPr>
        <w:rFonts w:ascii="Arial" w:hAnsi="Arial" w:cs="Arial"/>
        <w:snapToGrid/>
        <w:spacing w:val="4"/>
        <w:sz w:val="25"/>
        <w:szCs w:val="25"/>
      </w:rPr>
    </w:lvl>
  </w:abstractNum>
  <w:abstractNum w:abstractNumId="1" w15:restartNumberingAfterBreak="0">
    <w:nsid w:val="043B05AB"/>
    <w:multiLevelType w:val="hybridMultilevel"/>
    <w:tmpl w:val="300EF58E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674"/>
    <w:multiLevelType w:val="hybridMultilevel"/>
    <w:tmpl w:val="8E085A92"/>
    <w:lvl w:ilvl="0" w:tplc="EF2E61CE">
      <w:start w:val="1"/>
      <w:numFmt w:val="bullet"/>
      <w:lvlText w:val="─"/>
      <w:lvlJc w:val="left"/>
      <w:pPr>
        <w:tabs>
          <w:tab w:val="num" w:pos="1647"/>
        </w:tabs>
        <w:ind w:left="10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F054B6"/>
    <w:multiLevelType w:val="hybridMultilevel"/>
    <w:tmpl w:val="2C8ECD72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9DB"/>
    <w:multiLevelType w:val="hybridMultilevel"/>
    <w:tmpl w:val="49908A84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59B6"/>
    <w:multiLevelType w:val="hybridMultilevel"/>
    <w:tmpl w:val="51A49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B06C2A"/>
    <w:multiLevelType w:val="hybridMultilevel"/>
    <w:tmpl w:val="5D1E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D011C0"/>
    <w:multiLevelType w:val="hybridMultilevel"/>
    <w:tmpl w:val="4B148D0C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F4715"/>
    <w:multiLevelType w:val="hybridMultilevel"/>
    <w:tmpl w:val="E21AA0A4"/>
    <w:lvl w:ilvl="0" w:tplc="3372271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65A3A24"/>
    <w:multiLevelType w:val="hybridMultilevel"/>
    <w:tmpl w:val="848C9204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873"/>
    <w:multiLevelType w:val="hybridMultilevel"/>
    <w:tmpl w:val="D8920820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D6DE0"/>
    <w:multiLevelType w:val="hybridMultilevel"/>
    <w:tmpl w:val="0A06DDBC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C606A"/>
    <w:multiLevelType w:val="hybridMultilevel"/>
    <w:tmpl w:val="7098E272"/>
    <w:lvl w:ilvl="0" w:tplc="F2902B1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B149C8"/>
    <w:multiLevelType w:val="hybridMultilevel"/>
    <w:tmpl w:val="61AC620E"/>
    <w:lvl w:ilvl="0" w:tplc="F07E96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975D6C"/>
    <w:multiLevelType w:val="hybridMultilevel"/>
    <w:tmpl w:val="9E78F172"/>
    <w:lvl w:ilvl="0" w:tplc="EF2E61CE">
      <w:start w:val="1"/>
      <w:numFmt w:val="bullet"/>
      <w:lvlText w:val="─"/>
      <w:lvlJc w:val="left"/>
      <w:pPr>
        <w:tabs>
          <w:tab w:val="num" w:pos="1647"/>
        </w:tabs>
        <w:ind w:left="10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A60C17"/>
    <w:multiLevelType w:val="hybridMultilevel"/>
    <w:tmpl w:val="E9B2F92E"/>
    <w:lvl w:ilvl="0" w:tplc="FF54D7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57AE6838"/>
    <w:multiLevelType w:val="hybridMultilevel"/>
    <w:tmpl w:val="20B4E2CC"/>
    <w:lvl w:ilvl="0" w:tplc="EF2E61CE">
      <w:start w:val="1"/>
      <w:numFmt w:val="bullet"/>
      <w:lvlText w:val="─"/>
      <w:lvlJc w:val="left"/>
      <w:pPr>
        <w:tabs>
          <w:tab w:val="num" w:pos="927"/>
        </w:tabs>
        <w:ind w:left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D42E10"/>
    <w:multiLevelType w:val="hybridMultilevel"/>
    <w:tmpl w:val="0234C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F40684"/>
    <w:multiLevelType w:val="hybridMultilevel"/>
    <w:tmpl w:val="32CA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02354"/>
    <w:multiLevelType w:val="hybridMultilevel"/>
    <w:tmpl w:val="F0E87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B4058A"/>
    <w:multiLevelType w:val="hybridMultilevel"/>
    <w:tmpl w:val="39222E54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140F4"/>
    <w:multiLevelType w:val="hybridMultilevel"/>
    <w:tmpl w:val="0B90DB92"/>
    <w:lvl w:ilvl="0" w:tplc="EF2E61CE">
      <w:start w:val="1"/>
      <w:numFmt w:val="bullet"/>
      <w:lvlText w:val="─"/>
      <w:lvlJc w:val="left"/>
      <w:pPr>
        <w:tabs>
          <w:tab w:val="num" w:pos="1275"/>
        </w:tabs>
        <w:ind w:left="7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6D4D95"/>
    <w:multiLevelType w:val="hybridMultilevel"/>
    <w:tmpl w:val="259E6C8C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40DFE"/>
    <w:multiLevelType w:val="hybridMultilevel"/>
    <w:tmpl w:val="EA8EF09E"/>
    <w:lvl w:ilvl="0" w:tplc="EF2E61CE">
      <w:start w:val="1"/>
      <w:numFmt w:val="bullet"/>
      <w:lvlText w:val="─"/>
      <w:lvlJc w:val="left"/>
      <w:pPr>
        <w:tabs>
          <w:tab w:val="num" w:pos="1107"/>
        </w:tabs>
        <w:ind w:left="5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D02767D"/>
    <w:multiLevelType w:val="hybridMultilevel"/>
    <w:tmpl w:val="96B89B2E"/>
    <w:lvl w:ilvl="0" w:tplc="EF2E61CE">
      <w:start w:val="1"/>
      <w:numFmt w:val="bullet"/>
      <w:lvlText w:val="─"/>
      <w:lvlJc w:val="left"/>
      <w:pPr>
        <w:tabs>
          <w:tab w:val="num" w:pos="1647"/>
        </w:tabs>
        <w:ind w:left="10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846D98"/>
    <w:multiLevelType w:val="hybridMultilevel"/>
    <w:tmpl w:val="B0985A5C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D2BE2"/>
    <w:multiLevelType w:val="hybridMultilevel"/>
    <w:tmpl w:val="926244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C468DB"/>
    <w:multiLevelType w:val="hybridMultilevel"/>
    <w:tmpl w:val="CB96C832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0"/>
  </w:num>
  <w:num w:numId="5">
    <w:abstractNumId w:val="20"/>
  </w:num>
  <w:num w:numId="6">
    <w:abstractNumId w:val="8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2"/>
  </w:num>
  <w:num w:numId="11">
    <w:abstractNumId w:val="22"/>
  </w:num>
  <w:num w:numId="12">
    <w:abstractNumId w:val="14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7"/>
  </w:num>
  <w:num w:numId="18">
    <w:abstractNumId w:val="16"/>
  </w:num>
  <w:num w:numId="19">
    <w:abstractNumId w:val="7"/>
  </w:num>
  <w:num w:numId="20">
    <w:abstractNumId w:val="9"/>
  </w:num>
  <w:num w:numId="21">
    <w:abstractNumId w:val="25"/>
  </w:num>
  <w:num w:numId="22">
    <w:abstractNumId w:val="4"/>
  </w:num>
  <w:num w:numId="23">
    <w:abstractNumId w:val="11"/>
  </w:num>
  <w:num w:numId="24">
    <w:abstractNumId w:val="3"/>
  </w:num>
  <w:num w:numId="25">
    <w:abstractNumId w:val="23"/>
  </w:num>
  <w:num w:numId="26">
    <w:abstractNumId w:val="18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78"/>
    <w:rsid w:val="00026F40"/>
    <w:rsid w:val="00027127"/>
    <w:rsid w:val="00031067"/>
    <w:rsid w:val="00034620"/>
    <w:rsid w:val="00037818"/>
    <w:rsid w:val="00040249"/>
    <w:rsid w:val="00043021"/>
    <w:rsid w:val="00043F2F"/>
    <w:rsid w:val="00051D78"/>
    <w:rsid w:val="0005718D"/>
    <w:rsid w:val="000676F2"/>
    <w:rsid w:val="00073FDC"/>
    <w:rsid w:val="00076157"/>
    <w:rsid w:val="000807CB"/>
    <w:rsid w:val="00085FF9"/>
    <w:rsid w:val="000878D0"/>
    <w:rsid w:val="00093536"/>
    <w:rsid w:val="000935A2"/>
    <w:rsid w:val="00094514"/>
    <w:rsid w:val="00096E4C"/>
    <w:rsid w:val="000A4149"/>
    <w:rsid w:val="000A5596"/>
    <w:rsid w:val="000A7EB5"/>
    <w:rsid w:val="000B63A2"/>
    <w:rsid w:val="000C5D4B"/>
    <w:rsid w:val="000D1370"/>
    <w:rsid w:val="000D3CAB"/>
    <w:rsid w:val="000E41AC"/>
    <w:rsid w:val="000F29C1"/>
    <w:rsid w:val="000F6EDF"/>
    <w:rsid w:val="00102FDC"/>
    <w:rsid w:val="001069F5"/>
    <w:rsid w:val="00121BE9"/>
    <w:rsid w:val="0012293F"/>
    <w:rsid w:val="00127D20"/>
    <w:rsid w:val="00130F09"/>
    <w:rsid w:val="00136556"/>
    <w:rsid w:val="00186B65"/>
    <w:rsid w:val="001A2FF3"/>
    <w:rsid w:val="001B140C"/>
    <w:rsid w:val="001B152F"/>
    <w:rsid w:val="001B23CE"/>
    <w:rsid w:val="001B3AFD"/>
    <w:rsid w:val="001C1C2B"/>
    <w:rsid w:val="001C4283"/>
    <w:rsid w:val="001C7AB7"/>
    <w:rsid w:val="001D17EB"/>
    <w:rsid w:val="001D78EA"/>
    <w:rsid w:val="001E0B08"/>
    <w:rsid w:val="001E0BA4"/>
    <w:rsid w:val="001E21BC"/>
    <w:rsid w:val="001E4A4F"/>
    <w:rsid w:val="001F095C"/>
    <w:rsid w:val="001F14A9"/>
    <w:rsid w:val="001F3877"/>
    <w:rsid w:val="001F72E4"/>
    <w:rsid w:val="002040CB"/>
    <w:rsid w:val="00215F60"/>
    <w:rsid w:val="0022086E"/>
    <w:rsid w:val="00222509"/>
    <w:rsid w:val="00227032"/>
    <w:rsid w:val="00245675"/>
    <w:rsid w:val="0024795F"/>
    <w:rsid w:val="0026232F"/>
    <w:rsid w:val="00264F0B"/>
    <w:rsid w:val="0026621C"/>
    <w:rsid w:val="0028076B"/>
    <w:rsid w:val="00283289"/>
    <w:rsid w:val="0029278F"/>
    <w:rsid w:val="002A0FAA"/>
    <w:rsid w:val="002A1FD9"/>
    <w:rsid w:val="002A4138"/>
    <w:rsid w:val="002B018C"/>
    <w:rsid w:val="002B034D"/>
    <w:rsid w:val="002B0922"/>
    <w:rsid w:val="002B4C25"/>
    <w:rsid w:val="002C0358"/>
    <w:rsid w:val="002C4F50"/>
    <w:rsid w:val="002D11C6"/>
    <w:rsid w:val="002D2B87"/>
    <w:rsid w:val="002E545A"/>
    <w:rsid w:val="002E60F6"/>
    <w:rsid w:val="002F229A"/>
    <w:rsid w:val="002F637B"/>
    <w:rsid w:val="00300294"/>
    <w:rsid w:val="00301462"/>
    <w:rsid w:val="00306D1B"/>
    <w:rsid w:val="00310D29"/>
    <w:rsid w:val="003123A1"/>
    <w:rsid w:val="00316240"/>
    <w:rsid w:val="0032528B"/>
    <w:rsid w:val="003268E3"/>
    <w:rsid w:val="00334FBD"/>
    <w:rsid w:val="00342E8F"/>
    <w:rsid w:val="003473B5"/>
    <w:rsid w:val="00355260"/>
    <w:rsid w:val="00361C2F"/>
    <w:rsid w:val="003632AA"/>
    <w:rsid w:val="0036736B"/>
    <w:rsid w:val="00372BDB"/>
    <w:rsid w:val="0038000F"/>
    <w:rsid w:val="00395E15"/>
    <w:rsid w:val="003A0362"/>
    <w:rsid w:val="003A1141"/>
    <w:rsid w:val="003A2DD4"/>
    <w:rsid w:val="003A6AF0"/>
    <w:rsid w:val="003A7604"/>
    <w:rsid w:val="003C4035"/>
    <w:rsid w:val="003D53DB"/>
    <w:rsid w:val="003E1813"/>
    <w:rsid w:val="003E317B"/>
    <w:rsid w:val="003F40DF"/>
    <w:rsid w:val="003F6307"/>
    <w:rsid w:val="003F691A"/>
    <w:rsid w:val="00407037"/>
    <w:rsid w:val="00407744"/>
    <w:rsid w:val="00407C8C"/>
    <w:rsid w:val="0041165C"/>
    <w:rsid w:val="00411858"/>
    <w:rsid w:val="00411E38"/>
    <w:rsid w:val="00426775"/>
    <w:rsid w:val="0044000A"/>
    <w:rsid w:val="00440D00"/>
    <w:rsid w:val="004467FC"/>
    <w:rsid w:val="00450763"/>
    <w:rsid w:val="004559AA"/>
    <w:rsid w:val="0046535B"/>
    <w:rsid w:val="00466BD3"/>
    <w:rsid w:val="00473B88"/>
    <w:rsid w:val="004822DE"/>
    <w:rsid w:val="004916F6"/>
    <w:rsid w:val="00491AF5"/>
    <w:rsid w:val="00491B3D"/>
    <w:rsid w:val="00492961"/>
    <w:rsid w:val="004937A4"/>
    <w:rsid w:val="004A4266"/>
    <w:rsid w:val="004A5133"/>
    <w:rsid w:val="004B0A76"/>
    <w:rsid w:val="004B38B9"/>
    <w:rsid w:val="004C1DD5"/>
    <w:rsid w:val="004C740F"/>
    <w:rsid w:val="004D0B16"/>
    <w:rsid w:val="004E3D37"/>
    <w:rsid w:val="004E5DB9"/>
    <w:rsid w:val="004F34DB"/>
    <w:rsid w:val="004F45E7"/>
    <w:rsid w:val="00500C4E"/>
    <w:rsid w:val="005077B8"/>
    <w:rsid w:val="005151C4"/>
    <w:rsid w:val="00521730"/>
    <w:rsid w:val="00527CC9"/>
    <w:rsid w:val="00532B4A"/>
    <w:rsid w:val="00535F8A"/>
    <w:rsid w:val="005405AB"/>
    <w:rsid w:val="00542436"/>
    <w:rsid w:val="00547FC1"/>
    <w:rsid w:val="00560C42"/>
    <w:rsid w:val="00575309"/>
    <w:rsid w:val="0057670B"/>
    <w:rsid w:val="005823E8"/>
    <w:rsid w:val="0058267B"/>
    <w:rsid w:val="00582FA4"/>
    <w:rsid w:val="00584742"/>
    <w:rsid w:val="00584C39"/>
    <w:rsid w:val="0059359B"/>
    <w:rsid w:val="005B2049"/>
    <w:rsid w:val="005B2DC6"/>
    <w:rsid w:val="005C5753"/>
    <w:rsid w:val="005E000B"/>
    <w:rsid w:val="005E3DB5"/>
    <w:rsid w:val="005F19C7"/>
    <w:rsid w:val="005F2786"/>
    <w:rsid w:val="005F2F8F"/>
    <w:rsid w:val="00606EB0"/>
    <w:rsid w:val="006110B6"/>
    <w:rsid w:val="00611B8E"/>
    <w:rsid w:val="00617A96"/>
    <w:rsid w:val="006205FD"/>
    <w:rsid w:val="00626077"/>
    <w:rsid w:val="0067123B"/>
    <w:rsid w:val="00680BF1"/>
    <w:rsid w:val="00693394"/>
    <w:rsid w:val="006A06A8"/>
    <w:rsid w:val="006A7635"/>
    <w:rsid w:val="006B09A2"/>
    <w:rsid w:val="006B1616"/>
    <w:rsid w:val="006B23AA"/>
    <w:rsid w:val="006B32F7"/>
    <w:rsid w:val="006B3EA0"/>
    <w:rsid w:val="006B441E"/>
    <w:rsid w:val="006C0B3D"/>
    <w:rsid w:val="006D0C27"/>
    <w:rsid w:val="006D0F73"/>
    <w:rsid w:val="006D21D6"/>
    <w:rsid w:val="006D3E5D"/>
    <w:rsid w:val="006D5AED"/>
    <w:rsid w:val="006D7E72"/>
    <w:rsid w:val="006E1DA2"/>
    <w:rsid w:val="006E3FBF"/>
    <w:rsid w:val="006E6978"/>
    <w:rsid w:val="006E714D"/>
    <w:rsid w:val="007063B3"/>
    <w:rsid w:val="007063F7"/>
    <w:rsid w:val="00722016"/>
    <w:rsid w:val="00731109"/>
    <w:rsid w:val="0073353C"/>
    <w:rsid w:val="00736C05"/>
    <w:rsid w:val="00737E11"/>
    <w:rsid w:val="00740305"/>
    <w:rsid w:val="0074166F"/>
    <w:rsid w:val="007416FD"/>
    <w:rsid w:val="00757D08"/>
    <w:rsid w:val="00761269"/>
    <w:rsid w:val="00761ED2"/>
    <w:rsid w:val="007803AE"/>
    <w:rsid w:val="00782F8C"/>
    <w:rsid w:val="00785A4B"/>
    <w:rsid w:val="00790CE9"/>
    <w:rsid w:val="0079228A"/>
    <w:rsid w:val="0079342F"/>
    <w:rsid w:val="007A1440"/>
    <w:rsid w:val="007B1FBA"/>
    <w:rsid w:val="007B513D"/>
    <w:rsid w:val="007B7DE9"/>
    <w:rsid w:val="007C2816"/>
    <w:rsid w:val="007C361D"/>
    <w:rsid w:val="007D0613"/>
    <w:rsid w:val="007D7D1B"/>
    <w:rsid w:val="007E20C5"/>
    <w:rsid w:val="007E4ED1"/>
    <w:rsid w:val="007E5863"/>
    <w:rsid w:val="007F17F6"/>
    <w:rsid w:val="007F576D"/>
    <w:rsid w:val="0080406E"/>
    <w:rsid w:val="00804EC4"/>
    <w:rsid w:val="00804F0C"/>
    <w:rsid w:val="00814A8F"/>
    <w:rsid w:val="0082014C"/>
    <w:rsid w:val="00821E70"/>
    <w:rsid w:val="00837BDA"/>
    <w:rsid w:val="0084067A"/>
    <w:rsid w:val="008414B1"/>
    <w:rsid w:val="00842118"/>
    <w:rsid w:val="00842512"/>
    <w:rsid w:val="008468C7"/>
    <w:rsid w:val="008504A3"/>
    <w:rsid w:val="008530F7"/>
    <w:rsid w:val="00854C83"/>
    <w:rsid w:val="00857BC9"/>
    <w:rsid w:val="00864989"/>
    <w:rsid w:val="00871F77"/>
    <w:rsid w:val="00875D90"/>
    <w:rsid w:val="008766A5"/>
    <w:rsid w:val="008769E0"/>
    <w:rsid w:val="00877737"/>
    <w:rsid w:val="00880164"/>
    <w:rsid w:val="008823A6"/>
    <w:rsid w:val="00884F65"/>
    <w:rsid w:val="00887042"/>
    <w:rsid w:val="008B3F81"/>
    <w:rsid w:val="008C2555"/>
    <w:rsid w:val="008D150A"/>
    <w:rsid w:val="008D6454"/>
    <w:rsid w:val="008E4910"/>
    <w:rsid w:val="008F108E"/>
    <w:rsid w:val="008F33B9"/>
    <w:rsid w:val="008F53A6"/>
    <w:rsid w:val="00906407"/>
    <w:rsid w:val="009112BE"/>
    <w:rsid w:val="009126C7"/>
    <w:rsid w:val="00917FB1"/>
    <w:rsid w:val="009232F1"/>
    <w:rsid w:val="00925376"/>
    <w:rsid w:val="00927732"/>
    <w:rsid w:val="00935A37"/>
    <w:rsid w:val="0094277C"/>
    <w:rsid w:val="00942C20"/>
    <w:rsid w:val="0094355B"/>
    <w:rsid w:val="00952240"/>
    <w:rsid w:val="00954F40"/>
    <w:rsid w:val="00965698"/>
    <w:rsid w:val="00966D24"/>
    <w:rsid w:val="009673DF"/>
    <w:rsid w:val="009713B8"/>
    <w:rsid w:val="00972DC0"/>
    <w:rsid w:val="009752B7"/>
    <w:rsid w:val="0097713B"/>
    <w:rsid w:val="00983788"/>
    <w:rsid w:val="009845C8"/>
    <w:rsid w:val="00995041"/>
    <w:rsid w:val="00995B91"/>
    <w:rsid w:val="009A5F8C"/>
    <w:rsid w:val="009B4C8C"/>
    <w:rsid w:val="009B7CE0"/>
    <w:rsid w:val="009C0B24"/>
    <w:rsid w:val="009C19D8"/>
    <w:rsid w:val="009C7450"/>
    <w:rsid w:val="009D007E"/>
    <w:rsid w:val="009D490F"/>
    <w:rsid w:val="009E4B9F"/>
    <w:rsid w:val="009E5350"/>
    <w:rsid w:val="009F7BF9"/>
    <w:rsid w:val="00A00F4A"/>
    <w:rsid w:val="00A11C88"/>
    <w:rsid w:val="00A17513"/>
    <w:rsid w:val="00A23720"/>
    <w:rsid w:val="00A23EC0"/>
    <w:rsid w:val="00A248F2"/>
    <w:rsid w:val="00A30651"/>
    <w:rsid w:val="00A377DC"/>
    <w:rsid w:val="00A455BC"/>
    <w:rsid w:val="00A54DEE"/>
    <w:rsid w:val="00A56903"/>
    <w:rsid w:val="00A600E7"/>
    <w:rsid w:val="00A61332"/>
    <w:rsid w:val="00A64930"/>
    <w:rsid w:val="00A76B09"/>
    <w:rsid w:val="00A77607"/>
    <w:rsid w:val="00A873F8"/>
    <w:rsid w:val="00A87410"/>
    <w:rsid w:val="00A94C10"/>
    <w:rsid w:val="00AA16FC"/>
    <w:rsid w:val="00AA29A0"/>
    <w:rsid w:val="00AA3D01"/>
    <w:rsid w:val="00AA4154"/>
    <w:rsid w:val="00AB2C95"/>
    <w:rsid w:val="00AB35F1"/>
    <w:rsid w:val="00AB4B4E"/>
    <w:rsid w:val="00AB75CD"/>
    <w:rsid w:val="00AB77F8"/>
    <w:rsid w:val="00AD22F9"/>
    <w:rsid w:val="00AD4F37"/>
    <w:rsid w:val="00AE7467"/>
    <w:rsid w:val="00AE7FE5"/>
    <w:rsid w:val="00AF44A2"/>
    <w:rsid w:val="00AF4625"/>
    <w:rsid w:val="00B02443"/>
    <w:rsid w:val="00B058C6"/>
    <w:rsid w:val="00B12259"/>
    <w:rsid w:val="00B160A4"/>
    <w:rsid w:val="00B25490"/>
    <w:rsid w:val="00B25BCC"/>
    <w:rsid w:val="00B26B2E"/>
    <w:rsid w:val="00B36636"/>
    <w:rsid w:val="00B37874"/>
    <w:rsid w:val="00B511BA"/>
    <w:rsid w:val="00B55A0A"/>
    <w:rsid w:val="00B649EF"/>
    <w:rsid w:val="00B65A81"/>
    <w:rsid w:val="00B670D0"/>
    <w:rsid w:val="00B704D2"/>
    <w:rsid w:val="00B90BD0"/>
    <w:rsid w:val="00B91ABE"/>
    <w:rsid w:val="00B9353A"/>
    <w:rsid w:val="00B93F2E"/>
    <w:rsid w:val="00BB0E77"/>
    <w:rsid w:val="00BB3791"/>
    <w:rsid w:val="00BC104D"/>
    <w:rsid w:val="00BC50B6"/>
    <w:rsid w:val="00BC5FEE"/>
    <w:rsid w:val="00BD50D0"/>
    <w:rsid w:val="00BD5BFE"/>
    <w:rsid w:val="00C009E8"/>
    <w:rsid w:val="00C0586D"/>
    <w:rsid w:val="00C2052A"/>
    <w:rsid w:val="00C23778"/>
    <w:rsid w:val="00C2420B"/>
    <w:rsid w:val="00C303D0"/>
    <w:rsid w:val="00C32E6C"/>
    <w:rsid w:val="00C360A7"/>
    <w:rsid w:val="00C362E3"/>
    <w:rsid w:val="00C426DA"/>
    <w:rsid w:val="00C44DDB"/>
    <w:rsid w:val="00C50FF5"/>
    <w:rsid w:val="00C51578"/>
    <w:rsid w:val="00C519C1"/>
    <w:rsid w:val="00C63FF1"/>
    <w:rsid w:val="00C6513B"/>
    <w:rsid w:val="00C66512"/>
    <w:rsid w:val="00C75311"/>
    <w:rsid w:val="00C83D72"/>
    <w:rsid w:val="00C83D86"/>
    <w:rsid w:val="00C92E87"/>
    <w:rsid w:val="00C94370"/>
    <w:rsid w:val="00C96992"/>
    <w:rsid w:val="00CA2F40"/>
    <w:rsid w:val="00CA4DF8"/>
    <w:rsid w:val="00CB3DA9"/>
    <w:rsid w:val="00CC0058"/>
    <w:rsid w:val="00CC00D4"/>
    <w:rsid w:val="00CC41CA"/>
    <w:rsid w:val="00CC6F53"/>
    <w:rsid w:val="00CD26BB"/>
    <w:rsid w:val="00CF49C3"/>
    <w:rsid w:val="00CF6D72"/>
    <w:rsid w:val="00D032D7"/>
    <w:rsid w:val="00D07275"/>
    <w:rsid w:val="00D114A9"/>
    <w:rsid w:val="00D12944"/>
    <w:rsid w:val="00D15221"/>
    <w:rsid w:val="00D2001A"/>
    <w:rsid w:val="00D23FA4"/>
    <w:rsid w:val="00D31CD3"/>
    <w:rsid w:val="00D31EE8"/>
    <w:rsid w:val="00D372F9"/>
    <w:rsid w:val="00D4590F"/>
    <w:rsid w:val="00D466B5"/>
    <w:rsid w:val="00D47013"/>
    <w:rsid w:val="00D54DBA"/>
    <w:rsid w:val="00D56514"/>
    <w:rsid w:val="00D628BE"/>
    <w:rsid w:val="00D7649D"/>
    <w:rsid w:val="00D808C7"/>
    <w:rsid w:val="00D87B5E"/>
    <w:rsid w:val="00D9410A"/>
    <w:rsid w:val="00D97F72"/>
    <w:rsid w:val="00DB58E6"/>
    <w:rsid w:val="00DB5C18"/>
    <w:rsid w:val="00DB7464"/>
    <w:rsid w:val="00DC1855"/>
    <w:rsid w:val="00DC44A6"/>
    <w:rsid w:val="00DC72D3"/>
    <w:rsid w:val="00DC7309"/>
    <w:rsid w:val="00DC76D8"/>
    <w:rsid w:val="00DD1067"/>
    <w:rsid w:val="00DD6CB7"/>
    <w:rsid w:val="00DD7753"/>
    <w:rsid w:val="00DE4498"/>
    <w:rsid w:val="00DE61C8"/>
    <w:rsid w:val="00DE61CE"/>
    <w:rsid w:val="00E11A49"/>
    <w:rsid w:val="00E134B7"/>
    <w:rsid w:val="00E23352"/>
    <w:rsid w:val="00E32EB6"/>
    <w:rsid w:val="00E41C7E"/>
    <w:rsid w:val="00E42DE6"/>
    <w:rsid w:val="00E45679"/>
    <w:rsid w:val="00E6332E"/>
    <w:rsid w:val="00E82ACA"/>
    <w:rsid w:val="00E83D3A"/>
    <w:rsid w:val="00E8745E"/>
    <w:rsid w:val="00E916ED"/>
    <w:rsid w:val="00EA1702"/>
    <w:rsid w:val="00EA263C"/>
    <w:rsid w:val="00EA62EC"/>
    <w:rsid w:val="00EA69FE"/>
    <w:rsid w:val="00EC342C"/>
    <w:rsid w:val="00EE4F50"/>
    <w:rsid w:val="00EE5737"/>
    <w:rsid w:val="00EF4527"/>
    <w:rsid w:val="00EF6A5A"/>
    <w:rsid w:val="00F02ACC"/>
    <w:rsid w:val="00F0426D"/>
    <w:rsid w:val="00F07F6D"/>
    <w:rsid w:val="00F16CEB"/>
    <w:rsid w:val="00F2254A"/>
    <w:rsid w:val="00F44F86"/>
    <w:rsid w:val="00F62468"/>
    <w:rsid w:val="00F71B9E"/>
    <w:rsid w:val="00F73050"/>
    <w:rsid w:val="00F800E3"/>
    <w:rsid w:val="00F82766"/>
    <w:rsid w:val="00F828D6"/>
    <w:rsid w:val="00F83021"/>
    <w:rsid w:val="00F87154"/>
    <w:rsid w:val="00F95CDA"/>
    <w:rsid w:val="00FA3666"/>
    <w:rsid w:val="00FA4684"/>
    <w:rsid w:val="00FA7C79"/>
    <w:rsid w:val="00FC38CC"/>
    <w:rsid w:val="00FC3E8F"/>
    <w:rsid w:val="00FC59D4"/>
    <w:rsid w:val="00FC68D5"/>
    <w:rsid w:val="00FD69AC"/>
    <w:rsid w:val="00FE4C13"/>
    <w:rsid w:val="00FF13D4"/>
    <w:rsid w:val="00FF2240"/>
    <w:rsid w:val="00FF2EA9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F32A8-B672-4E11-8143-2048BB2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7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3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30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B3D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0651"/>
    <w:rPr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6D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1">
    <w:name w:val="Знак Знак1 Знак"/>
    <w:basedOn w:val="a"/>
    <w:uiPriority w:val="99"/>
    <w:rsid w:val="007A1440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361C2F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rsid w:val="001F3877"/>
    <w:pPr>
      <w:spacing w:before="100" w:beforeAutospacing="1" w:after="150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1F3877"/>
    <w:rPr>
      <w:rFonts w:cs="Times New Roman"/>
      <w:i/>
    </w:rPr>
  </w:style>
  <w:style w:type="character" w:styleId="a6">
    <w:name w:val="Strong"/>
    <w:basedOn w:val="a0"/>
    <w:uiPriority w:val="99"/>
    <w:qFormat/>
    <w:rsid w:val="00CF49C3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CF49C3"/>
    <w:pPr>
      <w:spacing w:after="200" w:line="276" w:lineRule="auto"/>
      <w:ind w:left="720"/>
    </w:pPr>
    <w:rPr>
      <w:sz w:val="22"/>
      <w:szCs w:val="22"/>
    </w:rPr>
  </w:style>
  <w:style w:type="paragraph" w:customStyle="1" w:styleId="a7">
    <w:name w:val="Содержимое таблицы"/>
    <w:basedOn w:val="a"/>
    <w:uiPriority w:val="99"/>
    <w:rsid w:val="00CF49C3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customStyle="1" w:styleId="a8">
    <w:name w:val="Знак"/>
    <w:basedOn w:val="a"/>
    <w:uiPriority w:val="99"/>
    <w:rsid w:val="00CF4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basedOn w:val="a"/>
    <w:uiPriority w:val="99"/>
    <w:rsid w:val="00E8745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6C0B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F2254A"/>
    <w:rPr>
      <w:rFonts w:cs="Times New Roman"/>
      <w:color w:val="0000FF"/>
      <w:u w:val="single"/>
    </w:rPr>
  </w:style>
  <w:style w:type="paragraph" w:customStyle="1" w:styleId="12">
    <w:name w:val="Знак1"/>
    <w:basedOn w:val="a"/>
    <w:uiPriority w:val="99"/>
    <w:rsid w:val="00884F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basedOn w:val="a"/>
    <w:uiPriority w:val="99"/>
    <w:rsid w:val="009232F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232F1"/>
    <w:rPr>
      <w:sz w:val="20"/>
    </w:rPr>
  </w:style>
  <w:style w:type="paragraph" w:customStyle="1" w:styleId="aa">
    <w:name w:val="Знак Знак Знак Знак"/>
    <w:basedOn w:val="a"/>
    <w:uiPriority w:val="99"/>
    <w:rsid w:val="009C0B2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b">
    <w:name w:val="header"/>
    <w:basedOn w:val="a"/>
    <w:link w:val="ac"/>
    <w:uiPriority w:val="99"/>
    <w:rsid w:val="00EA26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6D7B"/>
    <w:rPr>
      <w:sz w:val="28"/>
      <w:szCs w:val="28"/>
    </w:rPr>
  </w:style>
  <w:style w:type="character" w:styleId="ad">
    <w:name w:val="page number"/>
    <w:basedOn w:val="a0"/>
    <w:uiPriority w:val="99"/>
    <w:rsid w:val="00EA263C"/>
    <w:rPr>
      <w:rFonts w:cs="Times New Roman"/>
    </w:rPr>
  </w:style>
  <w:style w:type="paragraph" w:customStyle="1" w:styleId="western">
    <w:name w:val="western"/>
    <w:basedOn w:val="a"/>
    <w:uiPriority w:val="99"/>
    <w:rsid w:val="00C9699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1"/>
    <w:basedOn w:val="a"/>
    <w:uiPriority w:val="99"/>
    <w:rsid w:val="009C745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ConsPlusNormal">
    <w:name w:val="ConsPlusNormal"/>
    <w:rsid w:val="00D87B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E60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2E60F6"/>
    <w:rPr>
      <w:sz w:val="22"/>
    </w:rPr>
  </w:style>
  <w:style w:type="paragraph" w:customStyle="1" w:styleId="60">
    <w:name w:val="Основной текст (6)"/>
    <w:basedOn w:val="a"/>
    <w:link w:val="6"/>
    <w:uiPriority w:val="99"/>
    <w:rsid w:val="002E60F6"/>
    <w:pPr>
      <w:widowControl w:val="0"/>
      <w:shd w:val="clear" w:color="auto" w:fill="FFFFFF"/>
      <w:spacing w:before="120" w:after="120" w:line="240" w:lineRule="atLeast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C83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D7B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83D72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E134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uiPriority w:val="99"/>
    <w:rsid w:val="00995B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next w:val="a"/>
    <w:uiPriority w:val="99"/>
    <w:qFormat/>
    <w:rsid w:val="00AA29A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rsid w:val="002A0FAA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2A0FAA"/>
    <w:rPr>
      <w:rFonts w:ascii="Segoe UI" w:hAnsi="Segoe UI"/>
      <w:sz w:val="18"/>
    </w:rPr>
  </w:style>
  <w:style w:type="character" w:customStyle="1" w:styleId="af2">
    <w:name w:val="Выделение жирным"/>
    <w:qFormat/>
    <w:rsid w:val="00FC38CC"/>
    <w:rPr>
      <w:b/>
      <w:bCs/>
    </w:rPr>
  </w:style>
  <w:style w:type="paragraph" w:styleId="af3">
    <w:name w:val="Body Text"/>
    <w:basedOn w:val="a"/>
    <w:link w:val="af4"/>
    <w:rsid w:val="00FC38CC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FC38CC"/>
    <w:rPr>
      <w:rFonts w:eastAsia="Andale Sans UI" w:cs="Tahoma"/>
      <w:sz w:val="24"/>
      <w:szCs w:val="24"/>
      <w:lang w:val="en-US" w:eastAsia="en-US" w:bidi="en-US"/>
    </w:rPr>
  </w:style>
  <w:style w:type="paragraph" w:customStyle="1" w:styleId="15">
    <w:name w:val="Абзац списка1"/>
    <w:basedOn w:val="a"/>
    <w:rsid w:val="00954F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Средняя сетка 21"/>
    <w:qFormat/>
    <w:rsid w:val="00C44DDB"/>
    <w:pPr>
      <w:suppressAutoHyphens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4862</Words>
  <Characters>37933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239</cp:revision>
  <cp:lastPrinted>2016-10-03T18:13:00Z</cp:lastPrinted>
  <dcterms:created xsi:type="dcterms:W3CDTF">2016-06-28T09:56:00Z</dcterms:created>
  <dcterms:modified xsi:type="dcterms:W3CDTF">2017-01-13T10:52:00Z</dcterms:modified>
</cp:coreProperties>
</file>