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54" w:rsidRDefault="00896E46" w:rsidP="00896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46">
        <w:rPr>
          <w:rFonts w:ascii="Times New Roman" w:hAnsi="Times New Roman" w:cs="Times New Roman"/>
          <w:b/>
          <w:sz w:val="28"/>
          <w:szCs w:val="28"/>
        </w:rPr>
        <w:t xml:space="preserve">Сводные данные </w:t>
      </w:r>
      <w:r w:rsidR="002C2354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Pr="00896E46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="002C2354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качеством образовательн</w:t>
      </w:r>
      <w:r w:rsidR="007978B6">
        <w:rPr>
          <w:rFonts w:ascii="Times New Roman" w:hAnsi="Times New Roman" w:cs="Times New Roman"/>
          <w:b/>
          <w:sz w:val="28"/>
          <w:szCs w:val="28"/>
        </w:rPr>
        <w:t xml:space="preserve">ой деятельности </w:t>
      </w:r>
      <w:r w:rsidR="002C23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354" w:rsidRDefault="002C2354" w:rsidP="00896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образовательных учреждениях  (%</w:t>
      </w:r>
      <w:r w:rsidR="007978B6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896E46" w:rsidRPr="00896E46" w:rsidRDefault="00896E46" w:rsidP="00896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55875" cy="5035138"/>
            <wp:effectExtent l="0" t="0" r="26670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96E46" w:rsidRPr="00896E46" w:rsidSect="00896E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6"/>
    <w:rsid w:val="002C2354"/>
    <w:rsid w:val="007978B6"/>
    <w:rsid w:val="00896E46"/>
    <w:rsid w:val="008A1D0C"/>
    <w:rsid w:val="00A51359"/>
    <w:rsid w:val="00BF6119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436353482268013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выскокий показатель </c:v>
                </c:pt>
                <c:pt idx="1">
                  <c:v>высокий показатель</c:v>
                </c:pt>
                <c:pt idx="2">
                  <c:v>средний показатель</c:v>
                </c:pt>
                <c:pt idx="3">
                  <c:v>низкий показатель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0.73399999999999999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0.158903291230548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выскокий показатель </c:v>
                </c:pt>
                <c:pt idx="1">
                  <c:v>высокий показатель</c:v>
                </c:pt>
                <c:pt idx="2">
                  <c:v>средний показатель</c:v>
                </c:pt>
                <c:pt idx="3">
                  <c:v>низкий показатель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0.252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%3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3870875257689735E-3"/>
                  <c:y val="-3.7834116959654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выскокий показатель </c:v>
                </c:pt>
                <c:pt idx="1">
                  <c:v>высокий показатель</c:v>
                </c:pt>
                <c:pt idx="2">
                  <c:v>средний показатель</c:v>
                </c:pt>
                <c:pt idx="3">
                  <c:v>низкий показатель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7.0000000000000001E-3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%4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0171857682804521E-16"/>
                  <c:y val="-3.531184249567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выскокий показатель </c:v>
                </c:pt>
                <c:pt idx="1">
                  <c:v>высокий показатель</c:v>
                </c:pt>
                <c:pt idx="2">
                  <c:v>средний показатель</c:v>
                </c:pt>
                <c:pt idx="3">
                  <c:v>низкий показатель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.00%">
                  <c:v>7.0000000000000001E-3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221184"/>
        <c:axId val="22222720"/>
      </c:barChart>
      <c:catAx>
        <c:axId val="2222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22222720"/>
        <c:crosses val="autoZero"/>
        <c:auto val="1"/>
        <c:lblAlgn val="ctr"/>
        <c:lblOffset val="100"/>
        <c:noMultiLvlLbl val="0"/>
      </c:catAx>
      <c:valAx>
        <c:axId val="22222720"/>
        <c:scaling>
          <c:orientation val="minMax"/>
          <c:max val="0.8"/>
          <c:min val="0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221184"/>
        <c:crosses val="autoZero"/>
        <c:crossBetween val="between"/>
        <c:majorUnit val="0.1"/>
        <c:minorUnit val="2.0000000000000004E-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2016-01-26T07:29:00Z</dcterms:created>
  <dcterms:modified xsi:type="dcterms:W3CDTF">2016-01-29T11:52:00Z</dcterms:modified>
</cp:coreProperties>
</file>